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0007" w14:textId="77777777" w:rsidR="001B406B" w:rsidRPr="00902E60" w:rsidRDefault="001B406B" w:rsidP="001B406B"/>
    <w:p w14:paraId="329AF3B8" w14:textId="77777777" w:rsidR="001B406B" w:rsidRPr="00902E60" w:rsidRDefault="001B406B" w:rsidP="001B406B"/>
    <w:p w14:paraId="7D84B840" w14:textId="77777777" w:rsidR="001B406B" w:rsidRPr="00902E60" w:rsidRDefault="001B406B" w:rsidP="001B406B"/>
    <w:p w14:paraId="5C7E6225" w14:textId="77777777" w:rsidR="004F3360" w:rsidRDefault="004F3360" w:rsidP="004F3360">
      <w:pPr>
        <w:pStyle w:val="Heading1"/>
        <w:spacing w:after="240"/>
        <w:ind w:hanging="111"/>
        <w:rPr>
          <w:color w:val="000000" w:themeColor="text1"/>
          <w:sz w:val="22"/>
          <w:szCs w:val="22"/>
          <w:lang w:val="en-AU"/>
        </w:rPr>
      </w:pPr>
    </w:p>
    <w:p w14:paraId="679D6A5B" w14:textId="29A0A19A" w:rsidR="001B406B" w:rsidRPr="00902E60" w:rsidRDefault="0060231D" w:rsidP="004F3360">
      <w:pPr>
        <w:pStyle w:val="Heading1"/>
        <w:spacing w:after="240"/>
        <w:ind w:hanging="111"/>
        <w:rPr>
          <w:color w:val="000000" w:themeColor="text1"/>
          <w:sz w:val="22"/>
          <w:szCs w:val="22"/>
          <w:lang w:val="en-AU"/>
        </w:rPr>
      </w:pPr>
      <w:r>
        <w:rPr>
          <w:color w:val="000000" w:themeColor="text1"/>
          <w:sz w:val="22"/>
          <w:szCs w:val="22"/>
          <w:lang w:val="en-AU"/>
        </w:rPr>
        <w:t>7</w:t>
      </w:r>
      <w:r w:rsidR="00E12A00">
        <w:rPr>
          <w:color w:val="000000" w:themeColor="text1"/>
          <w:sz w:val="22"/>
          <w:szCs w:val="22"/>
          <w:lang w:val="en-AU"/>
        </w:rPr>
        <w:t xml:space="preserve"> June 2023</w:t>
      </w:r>
    </w:p>
    <w:p w14:paraId="1D060FAF" w14:textId="77777777" w:rsidR="001B406B" w:rsidRPr="00902E60" w:rsidRDefault="001B406B" w:rsidP="001B406B">
      <w:pPr>
        <w:spacing w:after="240"/>
        <w:ind w:right="-75"/>
        <w:jc w:val="center"/>
        <w:rPr>
          <w:rFonts w:cstheme="minorHAnsi"/>
          <w:b/>
          <w:color w:val="000000" w:themeColor="text1"/>
          <w:sz w:val="2"/>
          <w:szCs w:val="2"/>
        </w:rPr>
      </w:pPr>
    </w:p>
    <w:p w14:paraId="0C947243" w14:textId="0F1BCDE2" w:rsidR="001B406B" w:rsidRDefault="00B15206" w:rsidP="00A05E32">
      <w:pPr>
        <w:ind w:right="91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02E60">
        <w:rPr>
          <w:rFonts w:ascii="Calibri" w:eastAsia="Times New Roman" w:hAnsi="Calibri" w:cs="Calibri"/>
          <w:b/>
          <w:bCs/>
          <w:color w:val="000000"/>
          <w:lang w:eastAsia="en-GB"/>
        </w:rPr>
        <w:t>MCIA</w:t>
      </w:r>
      <w:r w:rsidR="006E679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A05E32">
        <w:rPr>
          <w:rFonts w:ascii="Calibri" w:eastAsia="Times New Roman" w:hAnsi="Calibri" w:cs="Calibri"/>
          <w:b/>
          <w:bCs/>
          <w:color w:val="000000"/>
          <w:lang w:eastAsia="en-GB"/>
        </w:rPr>
        <w:t>announces</w:t>
      </w:r>
      <w:r w:rsidR="006E679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360CC2">
        <w:rPr>
          <w:rFonts w:ascii="Calibri" w:eastAsia="Times New Roman" w:hAnsi="Calibri" w:cs="Calibri"/>
          <w:b/>
          <w:bCs/>
          <w:color w:val="000000"/>
          <w:lang w:eastAsia="en-GB"/>
        </w:rPr>
        <w:t>the Appointment of</w:t>
      </w:r>
      <w:r w:rsidR="00AD312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New Board Member</w:t>
      </w:r>
    </w:p>
    <w:p w14:paraId="366A62E8" w14:textId="77777777" w:rsidR="009763EE" w:rsidRDefault="009763EE" w:rsidP="00A05E32">
      <w:pPr>
        <w:ind w:right="91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1E2F1EF0" w14:textId="77777777" w:rsidR="005C044D" w:rsidRPr="00902E60" w:rsidRDefault="005C044D" w:rsidP="00A05E32">
      <w:pPr>
        <w:ind w:right="91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0D1DAD7A" w14:textId="454906E7" w:rsidR="005C044D" w:rsidRDefault="005C044D" w:rsidP="00866254">
      <w:pPr>
        <w:pStyle w:val="BodyText"/>
        <w:tabs>
          <w:tab w:val="left" w:pos="4820"/>
        </w:tabs>
        <w:spacing w:before="205"/>
        <w:ind w:right="-52"/>
        <w:rPr>
          <w:color w:val="000000" w:themeColor="text1"/>
          <w:w w:val="105"/>
        </w:rPr>
      </w:pPr>
      <w:r w:rsidRPr="005C044D">
        <w:rPr>
          <w:color w:val="000000" w:themeColor="text1"/>
          <w:w w:val="105"/>
        </w:rPr>
        <w:t>Medicinal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Cannabis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Industry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Association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is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pleased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to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announce</w:t>
      </w:r>
      <w:r w:rsidR="006E679C">
        <w:rPr>
          <w:color w:val="000000" w:themeColor="text1"/>
          <w:w w:val="105"/>
        </w:rPr>
        <w:t xml:space="preserve"> </w:t>
      </w:r>
      <w:r w:rsidR="00BD0959">
        <w:rPr>
          <w:color w:val="000000" w:themeColor="text1"/>
          <w:w w:val="105"/>
        </w:rPr>
        <w:t xml:space="preserve">the appointment of </w:t>
      </w:r>
      <w:r w:rsidR="00866254">
        <w:rPr>
          <w:color w:val="000000" w:themeColor="text1"/>
          <w:w w:val="105"/>
        </w:rPr>
        <w:t xml:space="preserve">Peter Koetsier </w:t>
      </w:r>
      <w:r w:rsidR="00BD0959">
        <w:rPr>
          <w:color w:val="000000" w:themeColor="text1"/>
          <w:w w:val="105"/>
        </w:rPr>
        <w:t>to the board of directors.</w:t>
      </w:r>
    </w:p>
    <w:p w14:paraId="14B8C5DF" w14:textId="30E535D3" w:rsidR="0040485F" w:rsidRPr="005C044D" w:rsidRDefault="0069165B" w:rsidP="00866254">
      <w:pPr>
        <w:pStyle w:val="BodyText"/>
        <w:tabs>
          <w:tab w:val="left" w:pos="4820"/>
        </w:tabs>
        <w:spacing w:before="205"/>
        <w:ind w:right="-52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 xml:space="preserve">Peter is the Chief Executive Officer of Cann Group Limited, Australia’s first commercially licensed medicinal cannabis cultivator and manufacturer.  Peter boasts more than 30 years of general management, </w:t>
      </w:r>
      <w:r w:rsidR="00E12A00">
        <w:rPr>
          <w:color w:val="000000" w:themeColor="text1"/>
          <w:w w:val="105"/>
        </w:rPr>
        <w:t>marketing,</w:t>
      </w:r>
      <w:r>
        <w:rPr>
          <w:color w:val="000000" w:themeColor="text1"/>
          <w:w w:val="105"/>
        </w:rPr>
        <w:t xml:space="preserve"> and commercial leadership roles within global pharmaceutical companies.</w:t>
      </w:r>
    </w:p>
    <w:p w14:paraId="4694D0E6" w14:textId="6F85F9D3" w:rsidR="005C044D" w:rsidRDefault="005C044D" w:rsidP="005C044D">
      <w:pPr>
        <w:pStyle w:val="BodyText"/>
        <w:tabs>
          <w:tab w:val="left" w:pos="4820"/>
        </w:tabs>
        <w:spacing w:before="205"/>
        <w:ind w:right="-52"/>
        <w:rPr>
          <w:color w:val="000000" w:themeColor="text1"/>
          <w:w w:val="105"/>
        </w:rPr>
      </w:pPr>
      <w:r w:rsidRPr="005C044D">
        <w:rPr>
          <w:color w:val="000000" w:themeColor="text1"/>
          <w:w w:val="105"/>
        </w:rPr>
        <w:t>Peter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Crock,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MCIA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Chair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said</w:t>
      </w:r>
      <w:r w:rsidR="006E679C">
        <w:rPr>
          <w:color w:val="000000" w:themeColor="text1"/>
          <w:w w:val="105"/>
        </w:rPr>
        <w:t xml:space="preserve"> </w:t>
      </w:r>
      <w:r w:rsidRPr="005C044D">
        <w:rPr>
          <w:color w:val="000000" w:themeColor="text1"/>
          <w:w w:val="105"/>
        </w:rPr>
        <w:t>“MCIA</w:t>
      </w:r>
      <w:r w:rsidR="006E679C">
        <w:rPr>
          <w:color w:val="000000" w:themeColor="text1"/>
          <w:w w:val="105"/>
        </w:rPr>
        <w:t xml:space="preserve"> </w:t>
      </w:r>
      <w:r w:rsidR="000D293A">
        <w:rPr>
          <w:color w:val="000000" w:themeColor="text1"/>
          <w:w w:val="105"/>
        </w:rPr>
        <w:t>is pleased to welcome Peter to the Board, bringing with him a strong pharmaceutical and business perspective.</w:t>
      </w:r>
      <w:r w:rsidR="008955C7">
        <w:rPr>
          <w:color w:val="000000" w:themeColor="text1"/>
          <w:w w:val="105"/>
        </w:rPr>
        <w:t xml:space="preserve"> </w:t>
      </w:r>
      <w:r w:rsidR="00A528BE">
        <w:rPr>
          <w:color w:val="000000" w:themeColor="text1"/>
          <w:w w:val="105"/>
        </w:rPr>
        <w:t>I</w:t>
      </w:r>
      <w:r w:rsidR="00FC0FBF">
        <w:rPr>
          <w:color w:val="000000" w:themeColor="text1"/>
          <w:w w:val="105"/>
        </w:rPr>
        <w:t>t is important to ensure that</w:t>
      </w:r>
      <w:r w:rsidR="00F813F2">
        <w:rPr>
          <w:color w:val="000000" w:themeColor="text1"/>
          <w:w w:val="105"/>
        </w:rPr>
        <w:t>,</w:t>
      </w:r>
      <w:r w:rsidR="003E29FC">
        <w:rPr>
          <w:color w:val="000000" w:themeColor="text1"/>
          <w:w w:val="105"/>
        </w:rPr>
        <w:t xml:space="preserve"> as the peak industry body</w:t>
      </w:r>
      <w:r w:rsidR="00A528BE">
        <w:rPr>
          <w:color w:val="000000" w:themeColor="text1"/>
          <w:w w:val="105"/>
        </w:rPr>
        <w:t>, the Board of the MCIA has the relevant skills to support the continued growth of the industry.</w:t>
      </w:r>
      <w:r w:rsidR="00370874">
        <w:rPr>
          <w:color w:val="000000" w:themeColor="text1"/>
          <w:w w:val="105"/>
        </w:rPr>
        <w:t>”</w:t>
      </w:r>
    </w:p>
    <w:p w14:paraId="6FB9594F" w14:textId="40DD166B" w:rsidR="00370874" w:rsidRPr="005C044D" w:rsidRDefault="00370874" w:rsidP="005C044D">
      <w:pPr>
        <w:pStyle w:val="BodyText"/>
        <w:tabs>
          <w:tab w:val="left" w:pos="4820"/>
        </w:tabs>
        <w:spacing w:before="205"/>
        <w:ind w:right="-52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The Board look forward to continuing to represent the mutual interests of members and stakeholders</w:t>
      </w:r>
      <w:r w:rsidR="00DB71E1">
        <w:rPr>
          <w:color w:val="000000" w:themeColor="text1"/>
          <w:w w:val="105"/>
        </w:rPr>
        <w:t xml:space="preserve"> to build a professional industry based on legitimacy, </w:t>
      </w:r>
      <w:r w:rsidR="00E12A00">
        <w:rPr>
          <w:color w:val="000000" w:themeColor="text1"/>
          <w:w w:val="105"/>
        </w:rPr>
        <w:t>credibility,</w:t>
      </w:r>
      <w:r w:rsidR="00DB71E1">
        <w:rPr>
          <w:color w:val="000000" w:themeColor="text1"/>
          <w:w w:val="105"/>
        </w:rPr>
        <w:t xml:space="preserve"> and recognition for the Australia sector in domestic and international arenas.</w:t>
      </w:r>
    </w:p>
    <w:p w14:paraId="100F2BCD" w14:textId="77777777" w:rsidR="005C044D" w:rsidRPr="005C044D" w:rsidRDefault="005C044D" w:rsidP="001B406B">
      <w:pPr>
        <w:pStyle w:val="BodyText"/>
        <w:tabs>
          <w:tab w:val="left" w:pos="4820"/>
        </w:tabs>
        <w:spacing w:before="205"/>
        <w:ind w:left="0" w:right="-52"/>
        <w:rPr>
          <w:color w:val="000000" w:themeColor="text1"/>
          <w:w w:val="105"/>
        </w:rPr>
      </w:pPr>
    </w:p>
    <w:p w14:paraId="072135CA" w14:textId="585391DD" w:rsidR="001B406B" w:rsidRPr="00902E60" w:rsidRDefault="001B406B" w:rsidP="001B406B">
      <w:pPr>
        <w:pStyle w:val="BodyText"/>
        <w:tabs>
          <w:tab w:val="left" w:pos="4820"/>
        </w:tabs>
        <w:spacing w:before="205"/>
        <w:ind w:left="0" w:right="-52"/>
        <w:rPr>
          <w:color w:val="000000" w:themeColor="text1"/>
          <w:w w:val="105"/>
          <w:lang w:val="en-AU"/>
        </w:rPr>
      </w:pPr>
      <w:r w:rsidRPr="00902E60">
        <w:rPr>
          <w:b/>
          <w:bCs/>
          <w:color w:val="000000" w:themeColor="text1"/>
          <w:w w:val="105"/>
          <w:lang w:val="en-AU"/>
        </w:rPr>
        <w:t>Media</w:t>
      </w:r>
      <w:r w:rsidR="006E679C">
        <w:rPr>
          <w:b/>
          <w:bCs/>
          <w:color w:val="000000" w:themeColor="text1"/>
          <w:w w:val="105"/>
          <w:lang w:val="en-AU"/>
        </w:rPr>
        <w:t xml:space="preserve"> </w:t>
      </w:r>
      <w:r w:rsidRPr="00902E60">
        <w:rPr>
          <w:b/>
          <w:bCs/>
          <w:color w:val="000000" w:themeColor="text1"/>
          <w:w w:val="105"/>
          <w:lang w:val="en-AU"/>
        </w:rPr>
        <w:t>contact:</w:t>
      </w:r>
      <w:r w:rsidRPr="00902E60">
        <w:rPr>
          <w:b/>
          <w:bCs/>
          <w:color w:val="000000" w:themeColor="text1"/>
          <w:w w:val="105"/>
          <w:lang w:val="en-AU"/>
        </w:rPr>
        <w:br/>
      </w:r>
      <w:r w:rsidRPr="00902E60">
        <w:rPr>
          <w:color w:val="000000" w:themeColor="text1"/>
          <w:w w:val="105"/>
          <w:lang w:val="en-AU"/>
        </w:rPr>
        <w:t>Peter</w:t>
      </w:r>
      <w:r w:rsidR="006E679C">
        <w:rPr>
          <w:color w:val="000000" w:themeColor="text1"/>
          <w:w w:val="105"/>
          <w:lang w:val="en-AU"/>
        </w:rPr>
        <w:t xml:space="preserve"> </w:t>
      </w:r>
      <w:r w:rsidRPr="00902E60">
        <w:rPr>
          <w:color w:val="000000" w:themeColor="text1"/>
          <w:w w:val="105"/>
          <w:lang w:val="en-AU"/>
        </w:rPr>
        <w:t>Crock</w:t>
      </w:r>
      <w:r w:rsidR="004F3360">
        <w:rPr>
          <w:color w:val="000000" w:themeColor="text1"/>
          <w:w w:val="105"/>
          <w:lang w:val="en-AU"/>
        </w:rPr>
        <w:t>,</w:t>
      </w:r>
      <w:r w:rsidR="006E679C">
        <w:rPr>
          <w:color w:val="000000" w:themeColor="text1"/>
          <w:w w:val="105"/>
          <w:lang w:val="en-AU"/>
        </w:rPr>
        <w:t xml:space="preserve"> </w:t>
      </w:r>
      <w:r w:rsidR="004F3360">
        <w:rPr>
          <w:color w:val="000000" w:themeColor="text1"/>
          <w:w w:val="105"/>
          <w:lang w:val="en-AU"/>
        </w:rPr>
        <w:t>Chair,</w:t>
      </w:r>
      <w:r w:rsidR="006E679C">
        <w:rPr>
          <w:color w:val="000000" w:themeColor="text1"/>
          <w:w w:val="105"/>
          <w:lang w:val="en-AU"/>
        </w:rPr>
        <w:t xml:space="preserve"> </w:t>
      </w:r>
      <w:r w:rsidR="004F3360">
        <w:rPr>
          <w:color w:val="000000" w:themeColor="text1"/>
          <w:w w:val="105"/>
          <w:lang w:val="en-AU"/>
        </w:rPr>
        <w:t>MCIA</w:t>
      </w:r>
      <w:r w:rsidRPr="00902E60">
        <w:rPr>
          <w:color w:val="000000" w:themeColor="text1"/>
          <w:w w:val="105"/>
          <w:lang w:val="en-AU"/>
        </w:rPr>
        <w:tab/>
      </w:r>
      <w:r w:rsidR="00E12A00">
        <w:rPr>
          <w:color w:val="000000" w:themeColor="text1"/>
          <w:w w:val="105"/>
          <w:lang w:val="en-AU"/>
        </w:rPr>
        <w:t>Patty Holmes, Executive Officer</w:t>
      </w:r>
      <w:r w:rsidR="004F3360">
        <w:rPr>
          <w:color w:val="000000" w:themeColor="text1"/>
          <w:w w:val="105"/>
          <w:lang w:val="en-AU"/>
        </w:rPr>
        <w:t>,</w:t>
      </w:r>
      <w:r w:rsidR="006E679C">
        <w:rPr>
          <w:color w:val="000000" w:themeColor="text1"/>
          <w:w w:val="105"/>
          <w:lang w:val="en-AU"/>
        </w:rPr>
        <w:t xml:space="preserve"> </w:t>
      </w:r>
      <w:r w:rsidR="004F3360">
        <w:rPr>
          <w:color w:val="000000" w:themeColor="text1"/>
          <w:w w:val="105"/>
          <w:lang w:val="en-AU"/>
        </w:rPr>
        <w:t>MCIA</w:t>
      </w:r>
      <w:r w:rsidRPr="00902E60">
        <w:rPr>
          <w:color w:val="000000" w:themeColor="text1"/>
          <w:w w:val="105"/>
          <w:lang w:val="en-AU"/>
        </w:rPr>
        <w:tab/>
      </w:r>
      <w:r w:rsidRPr="00902E60">
        <w:rPr>
          <w:color w:val="000000" w:themeColor="text1"/>
          <w:w w:val="105"/>
          <w:lang w:val="en-AU"/>
        </w:rPr>
        <w:br/>
        <w:t>0419</w:t>
      </w:r>
      <w:r w:rsidR="006E679C">
        <w:rPr>
          <w:color w:val="000000" w:themeColor="text1"/>
          <w:w w:val="105"/>
          <w:lang w:val="en-AU"/>
        </w:rPr>
        <w:t xml:space="preserve"> </w:t>
      </w:r>
      <w:r w:rsidRPr="00902E60">
        <w:rPr>
          <w:color w:val="000000" w:themeColor="text1"/>
          <w:w w:val="105"/>
          <w:lang w:val="en-AU"/>
        </w:rPr>
        <w:t>307</w:t>
      </w:r>
      <w:r w:rsidR="006E679C">
        <w:rPr>
          <w:color w:val="000000" w:themeColor="text1"/>
          <w:w w:val="105"/>
          <w:lang w:val="en-AU"/>
        </w:rPr>
        <w:t xml:space="preserve"> </w:t>
      </w:r>
      <w:r w:rsidRPr="00902E60">
        <w:rPr>
          <w:color w:val="000000" w:themeColor="text1"/>
          <w:w w:val="105"/>
          <w:lang w:val="en-AU"/>
        </w:rPr>
        <w:t>467</w:t>
      </w:r>
      <w:r w:rsidRPr="00902E60">
        <w:rPr>
          <w:color w:val="000000" w:themeColor="text1"/>
          <w:w w:val="105"/>
          <w:lang w:val="en-AU"/>
        </w:rPr>
        <w:tab/>
        <w:t>04</w:t>
      </w:r>
      <w:r w:rsidR="00E12A00">
        <w:rPr>
          <w:color w:val="000000" w:themeColor="text1"/>
          <w:w w:val="105"/>
          <w:lang w:val="en-AU"/>
        </w:rPr>
        <w:t>08 200 938</w:t>
      </w:r>
      <w:r w:rsidRPr="00902E60">
        <w:rPr>
          <w:color w:val="000000" w:themeColor="text1"/>
          <w:w w:val="105"/>
          <w:lang w:val="en-AU"/>
        </w:rPr>
        <w:tab/>
      </w:r>
      <w:r w:rsidRPr="00902E60">
        <w:rPr>
          <w:color w:val="000000" w:themeColor="text1"/>
          <w:w w:val="105"/>
          <w:lang w:val="en-AU"/>
        </w:rPr>
        <w:tab/>
      </w:r>
      <w:r w:rsidRPr="00902E60">
        <w:rPr>
          <w:color w:val="000000" w:themeColor="text1"/>
          <w:w w:val="105"/>
          <w:lang w:val="en-AU"/>
        </w:rPr>
        <w:tab/>
      </w:r>
      <w:r w:rsidRPr="00902E60">
        <w:rPr>
          <w:color w:val="000000" w:themeColor="text1"/>
          <w:w w:val="105"/>
          <w:lang w:val="en-AU"/>
        </w:rPr>
        <w:tab/>
      </w:r>
    </w:p>
    <w:p w14:paraId="6E271A9B" w14:textId="35122F20" w:rsidR="000C61B3" w:rsidRPr="00902E60" w:rsidRDefault="000C61B3" w:rsidP="002622AB">
      <w:pPr>
        <w:spacing w:after="100"/>
        <w:ind w:right="-51"/>
        <w:rPr>
          <w:b/>
          <w:bCs/>
          <w:sz w:val="20"/>
          <w:szCs w:val="20"/>
        </w:rPr>
      </w:pPr>
    </w:p>
    <w:p w14:paraId="2019457A" w14:textId="4CD735DC" w:rsidR="001B406B" w:rsidRPr="00902E60" w:rsidRDefault="002622AB" w:rsidP="001B406B">
      <w:pPr>
        <w:spacing w:before="106" w:after="80"/>
        <w:ind w:right="-52"/>
        <w:rPr>
          <w:b/>
          <w:color w:val="000000" w:themeColor="text1"/>
          <w:sz w:val="20"/>
        </w:rPr>
      </w:pPr>
      <w:r w:rsidRPr="00902E60">
        <w:rPr>
          <w:b/>
          <w:color w:val="000000" w:themeColor="text1"/>
          <w:w w:val="105"/>
          <w:sz w:val="20"/>
        </w:rPr>
        <w:t>About</w:t>
      </w:r>
      <w:r w:rsidR="006E679C">
        <w:rPr>
          <w:b/>
          <w:color w:val="000000" w:themeColor="text1"/>
          <w:w w:val="105"/>
          <w:sz w:val="20"/>
        </w:rPr>
        <w:t xml:space="preserve"> </w:t>
      </w:r>
      <w:r w:rsidRPr="00902E60">
        <w:rPr>
          <w:b/>
          <w:color w:val="000000" w:themeColor="text1"/>
          <w:w w:val="105"/>
          <w:sz w:val="20"/>
        </w:rPr>
        <w:t>MCIA:</w:t>
      </w:r>
    </w:p>
    <w:p w14:paraId="048B0A8D" w14:textId="61547BB3" w:rsidR="001B406B" w:rsidRPr="00902E60" w:rsidRDefault="001B406B" w:rsidP="001B406B">
      <w:pPr>
        <w:pStyle w:val="BodyText"/>
        <w:spacing w:after="80"/>
        <w:ind w:left="0" w:right="-52"/>
        <w:rPr>
          <w:color w:val="000000" w:themeColor="text1"/>
          <w:sz w:val="18"/>
          <w:lang w:val="en-AU"/>
        </w:rPr>
      </w:pPr>
      <w:r w:rsidRPr="00902E60">
        <w:rPr>
          <w:color w:val="000000" w:themeColor="text1"/>
          <w:w w:val="105"/>
          <w:sz w:val="18"/>
          <w:lang w:val="en-AU"/>
        </w:rPr>
        <w:t>MCIA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peak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industry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organization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voice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for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Australia’s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medicinal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cannabis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industry.</w:t>
      </w:r>
      <w:r w:rsidR="006E679C">
        <w:rPr>
          <w:color w:val="000000" w:themeColor="text1"/>
          <w:w w:val="105"/>
          <w:sz w:val="18"/>
          <w:lang w:val="en-AU"/>
        </w:rPr>
        <w:t xml:space="preserve">  </w:t>
      </w:r>
      <w:r w:rsidR="000D293A" w:rsidRPr="00902E60">
        <w:rPr>
          <w:color w:val="000000" w:themeColor="text1"/>
          <w:w w:val="105"/>
          <w:sz w:val="18"/>
          <w:lang w:val="en-AU"/>
        </w:rPr>
        <w:t>Our</w:t>
      </w:r>
      <w:r w:rsidR="000D293A">
        <w:rPr>
          <w:color w:val="000000" w:themeColor="text1"/>
          <w:w w:val="105"/>
          <w:sz w:val="18"/>
          <w:lang w:val="en-AU"/>
        </w:rPr>
        <w:t xml:space="preserve"> focus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on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building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legitimate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industry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that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enhances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wellbeing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through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facilitating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access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to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quality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Australian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medicinal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cannabis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products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for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Australian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global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patients.</w:t>
      </w:r>
      <w:r w:rsidR="006E679C">
        <w:rPr>
          <w:color w:val="000000" w:themeColor="text1"/>
          <w:sz w:val="18"/>
          <w:lang w:val="en-AU"/>
        </w:rPr>
        <w:t xml:space="preserve">  </w:t>
      </w:r>
      <w:r w:rsidRPr="00902E60">
        <w:rPr>
          <w:color w:val="000000" w:themeColor="text1"/>
          <w:w w:val="105"/>
          <w:sz w:val="18"/>
          <w:lang w:val="en-AU"/>
        </w:rPr>
        <w:t>MCIA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provides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stewardship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for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economically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sustainable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socially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responsible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industry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that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trusted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valued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by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patients,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medical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community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governments.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Australian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industry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its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products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are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built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on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sound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science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underpinned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by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industry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processes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standards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that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ensure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patients,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medical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community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governments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have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confidence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the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sector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and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its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products.</w:t>
      </w:r>
    </w:p>
    <w:p w14:paraId="652083A9" w14:textId="33083FF3" w:rsidR="001B406B" w:rsidRPr="00902E60" w:rsidRDefault="001B406B" w:rsidP="001B406B">
      <w:pPr>
        <w:pStyle w:val="BodyText"/>
        <w:ind w:left="0"/>
        <w:rPr>
          <w:color w:val="000000" w:themeColor="text1"/>
          <w:w w:val="105"/>
          <w:sz w:val="18"/>
          <w:lang w:val="en-AU"/>
        </w:rPr>
      </w:pPr>
      <w:r w:rsidRPr="00902E60">
        <w:rPr>
          <w:color w:val="000000" w:themeColor="text1"/>
          <w:w w:val="105"/>
          <w:sz w:val="18"/>
          <w:lang w:val="en-AU"/>
        </w:rPr>
        <w:t>More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information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is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available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r w:rsidRPr="00902E60">
        <w:rPr>
          <w:color w:val="000000" w:themeColor="text1"/>
          <w:w w:val="105"/>
          <w:sz w:val="18"/>
          <w:lang w:val="en-AU"/>
        </w:rPr>
        <w:t>at:</w:t>
      </w:r>
      <w:r w:rsidR="006E679C">
        <w:rPr>
          <w:color w:val="000000" w:themeColor="text1"/>
          <w:w w:val="105"/>
          <w:sz w:val="18"/>
          <w:lang w:val="en-AU"/>
        </w:rPr>
        <w:t xml:space="preserve"> </w:t>
      </w:r>
      <w:hyperlink r:id="rId7">
        <w:r w:rsidRPr="00902E60">
          <w:rPr>
            <w:color w:val="000000" w:themeColor="text1"/>
            <w:w w:val="105"/>
            <w:sz w:val="18"/>
            <w:lang w:val="en-AU"/>
          </w:rPr>
          <w:t>www.mcia.org.au</w:t>
        </w:r>
      </w:hyperlink>
      <w:r w:rsidR="006E679C">
        <w:rPr>
          <w:color w:val="000000" w:themeColor="text1"/>
          <w:w w:val="105"/>
          <w:sz w:val="18"/>
          <w:lang w:val="en-AU"/>
        </w:rPr>
        <w:t xml:space="preserve"> </w:t>
      </w:r>
    </w:p>
    <w:p w14:paraId="2CDDAEB4" w14:textId="1973068A" w:rsidR="007A46CD" w:rsidRDefault="007A46CD" w:rsidP="001B406B">
      <w:pPr>
        <w:rPr>
          <w:b/>
          <w:bCs/>
        </w:rPr>
      </w:pPr>
    </w:p>
    <w:p w14:paraId="4B5F85BB" w14:textId="7516FB0D" w:rsidR="00AF178A" w:rsidRDefault="00AF178A" w:rsidP="00AF178A">
      <w:pPr>
        <w:spacing w:before="106" w:after="80"/>
        <w:ind w:right="-52"/>
        <w:rPr>
          <w:b/>
          <w:color w:val="000000" w:themeColor="text1"/>
          <w:w w:val="105"/>
          <w:sz w:val="20"/>
        </w:rPr>
      </w:pPr>
      <w:r w:rsidRPr="00902E60">
        <w:rPr>
          <w:b/>
          <w:color w:val="000000" w:themeColor="text1"/>
          <w:w w:val="105"/>
          <w:sz w:val="20"/>
        </w:rPr>
        <w:t>About</w:t>
      </w:r>
      <w:r w:rsidR="006E679C">
        <w:rPr>
          <w:b/>
          <w:color w:val="000000" w:themeColor="text1"/>
          <w:w w:val="105"/>
          <w:sz w:val="20"/>
        </w:rPr>
        <w:t xml:space="preserve"> </w:t>
      </w:r>
      <w:r>
        <w:rPr>
          <w:b/>
          <w:color w:val="000000" w:themeColor="text1"/>
          <w:w w:val="105"/>
          <w:sz w:val="20"/>
        </w:rPr>
        <w:t>ACannabis</w:t>
      </w:r>
      <w:r w:rsidRPr="00902E60">
        <w:rPr>
          <w:b/>
          <w:color w:val="000000" w:themeColor="text1"/>
          <w:w w:val="105"/>
          <w:sz w:val="20"/>
        </w:rPr>
        <w:t>:</w:t>
      </w:r>
    </w:p>
    <w:p w14:paraId="07932208" w14:textId="356B082D" w:rsidR="004F3360" w:rsidRDefault="00F40DED" w:rsidP="00AF178A">
      <w:pPr>
        <w:spacing w:before="106" w:after="80"/>
        <w:ind w:right="-52"/>
        <w:rPr>
          <w:sz w:val="18"/>
          <w:szCs w:val="18"/>
        </w:rPr>
      </w:pPr>
      <w:r w:rsidRPr="00F40DED">
        <w:rPr>
          <w:sz w:val="18"/>
          <w:szCs w:val="18"/>
        </w:rPr>
        <w:t>ACannabis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Conference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and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Exhibition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is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hosted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annually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by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MCIA.</w:t>
      </w:r>
      <w:r w:rsidR="006E679C">
        <w:rPr>
          <w:sz w:val="18"/>
          <w:szCs w:val="18"/>
        </w:rPr>
        <w:t xml:space="preserve">  </w:t>
      </w:r>
      <w:r w:rsidRPr="00F40DED">
        <w:rPr>
          <w:sz w:val="18"/>
          <w:szCs w:val="18"/>
        </w:rPr>
        <w:t>Covering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cultivation,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manufacturing,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products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and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patients,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the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conference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will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examine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innovations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in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research,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compliance,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regulations,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education,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and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technology.</w:t>
      </w:r>
      <w:r w:rsidR="006E679C">
        <w:rPr>
          <w:sz w:val="18"/>
          <w:szCs w:val="18"/>
        </w:rPr>
        <w:t xml:space="preserve">  </w:t>
      </w:r>
      <w:r w:rsidRPr="00F40DED">
        <w:rPr>
          <w:sz w:val="18"/>
          <w:szCs w:val="18"/>
        </w:rPr>
        <w:t>ACannabis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brings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together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participants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from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across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the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medicinal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cannabis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ecosystem,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including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policy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makers,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regulators,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researchers,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global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leaders,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healthcare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professionals,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patients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and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industry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participants.</w:t>
      </w:r>
      <w:r w:rsidR="006E679C">
        <w:rPr>
          <w:sz w:val="18"/>
          <w:szCs w:val="18"/>
        </w:rPr>
        <w:t xml:space="preserve">   </w:t>
      </w:r>
      <w:r w:rsidRPr="00F40DED">
        <w:rPr>
          <w:sz w:val="18"/>
          <w:szCs w:val="18"/>
        </w:rPr>
        <w:t>In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2023,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ACannabis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is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held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over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14-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15</w:t>
      </w:r>
      <w:r w:rsidRPr="00F40DED">
        <w:rPr>
          <w:sz w:val="18"/>
          <w:szCs w:val="18"/>
          <w:vertAlign w:val="superscript"/>
        </w:rPr>
        <w:t>th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March,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CENTRPIECE,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Melbourne.</w:t>
      </w:r>
      <w:r w:rsidR="006E679C">
        <w:rPr>
          <w:sz w:val="18"/>
          <w:szCs w:val="18"/>
        </w:rPr>
        <w:t xml:space="preserve"> </w:t>
      </w:r>
    </w:p>
    <w:p w14:paraId="6CCE8F62" w14:textId="63165A7D" w:rsidR="00AF178A" w:rsidRPr="004F3360" w:rsidRDefault="00F40DED" w:rsidP="004F3360">
      <w:pPr>
        <w:spacing w:before="106" w:after="80"/>
        <w:ind w:right="-52"/>
        <w:rPr>
          <w:b/>
          <w:w w:val="105"/>
          <w:sz w:val="18"/>
          <w:szCs w:val="18"/>
        </w:rPr>
      </w:pPr>
      <w:r w:rsidRPr="00F40DED">
        <w:rPr>
          <w:sz w:val="18"/>
          <w:szCs w:val="18"/>
        </w:rPr>
        <w:t>Registrations</w:t>
      </w:r>
      <w:r w:rsidR="006E679C">
        <w:rPr>
          <w:sz w:val="18"/>
          <w:szCs w:val="18"/>
        </w:rPr>
        <w:t xml:space="preserve"> </w:t>
      </w:r>
      <w:r w:rsidRPr="00F40DED">
        <w:rPr>
          <w:sz w:val="18"/>
          <w:szCs w:val="18"/>
        </w:rPr>
        <w:t>at</w:t>
      </w:r>
      <w:r w:rsidR="006E679C">
        <w:rPr>
          <w:sz w:val="18"/>
          <w:szCs w:val="18"/>
        </w:rPr>
        <w:t xml:space="preserve"> </w:t>
      </w:r>
      <w:hyperlink r:id="rId8" w:history="1">
        <w:r w:rsidRPr="00F40DED">
          <w:rPr>
            <w:rStyle w:val="Hyperlink"/>
            <w:color w:val="auto"/>
            <w:sz w:val="18"/>
            <w:szCs w:val="18"/>
          </w:rPr>
          <w:t>www.acannabis.com.au</w:t>
        </w:r>
      </w:hyperlink>
    </w:p>
    <w:sectPr w:rsidR="00AF178A" w:rsidRPr="004F3360" w:rsidSect="004F3360">
      <w:headerReference w:type="first" r:id="rId9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83DF" w14:textId="77777777" w:rsidR="00A97370" w:rsidRDefault="00A97370" w:rsidP="001B406B">
      <w:r>
        <w:separator/>
      </w:r>
    </w:p>
  </w:endnote>
  <w:endnote w:type="continuationSeparator" w:id="0">
    <w:p w14:paraId="23BA1A3E" w14:textId="77777777" w:rsidR="00A97370" w:rsidRDefault="00A97370" w:rsidP="001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DF28" w14:textId="77777777" w:rsidR="00A97370" w:rsidRDefault="00A97370" w:rsidP="001B406B">
      <w:r>
        <w:separator/>
      </w:r>
    </w:p>
  </w:footnote>
  <w:footnote w:type="continuationSeparator" w:id="0">
    <w:p w14:paraId="57749B3A" w14:textId="77777777" w:rsidR="00A97370" w:rsidRDefault="00A97370" w:rsidP="001B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BE06" w14:textId="09466300" w:rsidR="001B406B" w:rsidRDefault="001B406B">
    <w:pPr>
      <w:pStyle w:val="Header"/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6C50A0A8" wp14:editId="5888E096">
          <wp:simplePos x="0" y="0"/>
          <wp:positionH relativeFrom="page">
            <wp:posOffset>5499652</wp:posOffset>
          </wp:positionH>
          <wp:positionV relativeFrom="page">
            <wp:posOffset>356180</wp:posOffset>
          </wp:positionV>
          <wp:extent cx="1272952" cy="1112108"/>
          <wp:effectExtent l="0" t="0" r="0" b="5715"/>
          <wp:wrapNone/>
          <wp:docPr id="3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52" cy="1112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324B"/>
    <w:multiLevelType w:val="hybridMultilevel"/>
    <w:tmpl w:val="4C607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0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6B"/>
    <w:rsid w:val="00062AF8"/>
    <w:rsid w:val="000A6EAC"/>
    <w:rsid w:val="000B7DB9"/>
    <w:rsid w:val="000C61B3"/>
    <w:rsid w:val="000D293A"/>
    <w:rsid w:val="000D39CC"/>
    <w:rsid w:val="000F160F"/>
    <w:rsid w:val="001522CD"/>
    <w:rsid w:val="00161EBB"/>
    <w:rsid w:val="001B406B"/>
    <w:rsid w:val="001E6788"/>
    <w:rsid w:val="00202091"/>
    <w:rsid w:val="00231F82"/>
    <w:rsid w:val="00257F5C"/>
    <w:rsid w:val="002622AB"/>
    <w:rsid w:val="00272580"/>
    <w:rsid w:val="00282162"/>
    <w:rsid w:val="00350C6E"/>
    <w:rsid w:val="00360CC2"/>
    <w:rsid w:val="00370874"/>
    <w:rsid w:val="003E29FC"/>
    <w:rsid w:val="0040485F"/>
    <w:rsid w:val="00443E27"/>
    <w:rsid w:val="004870F8"/>
    <w:rsid w:val="004F3360"/>
    <w:rsid w:val="005C044D"/>
    <w:rsid w:val="0060231D"/>
    <w:rsid w:val="00610A80"/>
    <w:rsid w:val="0063436F"/>
    <w:rsid w:val="00677952"/>
    <w:rsid w:val="0069165B"/>
    <w:rsid w:val="006E679C"/>
    <w:rsid w:val="007266A2"/>
    <w:rsid w:val="00762E9A"/>
    <w:rsid w:val="007A46CD"/>
    <w:rsid w:val="008547F8"/>
    <w:rsid w:val="00866254"/>
    <w:rsid w:val="008955C7"/>
    <w:rsid w:val="008E3900"/>
    <w:rsid w:val="00901B5B"/>
    <w:rsid w:val="00902E60"/>
    <w:rsid w:val="009763EE"/>
    <w:rsid w:val="009E29D9"/>
    <w:rsid w:val="009F165E"/>
    <w:rsid w:val="00A05E32"/>
    <w:rsid w:val="00A528BE"/>
    <w:rsid w:val="00A62E9D"/>
    <w:rsid w:val="00A97370"/>
    <w:rsid w:val="00AD3124"/>
    <w:rsid w:val="00AF178A"/>
    <w:rsid w:val="00B15206"/>
    <w:rsid w:val="00B55828"/>
    <w:rsid w:val="00B56657"/>
    <w:rsid w:val="00B81CF1"/>
    <w:rsid w:val="00BD0959"/>
    <w:rsid w:val="00BF6299"/>
    <w:rsid w:val="00C02973"/>
    <w:rsid w:val="00C75666"/>
    <w:rsid w:val="00D10BF4"/>
    <w:rsid w:val="00D517D9"/>
    <w:rsid w:val="00D56D88"/>
    <w:rsid w:val="00D71936"/>
    <w:rsid w:val="00DA2531"/>
    <w:rsid w:val="00DB71E1"/>
    <w:rsid w:val="00E02048"/>
    <w:rsid w:val="00E12A00"/>
    <w:rsid w:val="00E373D8"/>
    <w:rsid w:val="00E77F2D"/>
    <w:rsid w:val="00E9292C"/>
    <w:rsid w:val="00EA0F9B"/>
    <w:rsid w:val="00F07751"/>
    <w:rsid w:val="00F40DED"/>
    <w:rsid w:val="00F813F2"/>
    <w:rsid w:val="00FC0FBF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2E0C"/>
  <w15:docId w15:val="{ABA5496A-C52D-C149-9597-8E3FE8BD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6B"/>
  </w:style>
  <w:style w:type="paragraph" w:styleId="Heading1">
    <w:name w:val="heading 1"/>
    <w:basedOn w:val="Normal"/>
    <w:link w:val="Heading1Char"/>
    <w:uiPriority w:val="9"/>
    <w:qFormat/>
    <w:rsid w:val="001B406B"/>
    <w:pPr>
      <w:widowControl w:val="0"/>
      <w:autoSpaceDE w:val="0"/>
      <w:autoSpaceDN w:val="0"/>
      <w:ind w:left="111" w:hanging="3791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406B"/>
  </w:style>
  <w:style w:type="paragraph" w:styleId="Footer">
    <w:name w:val="footer"/>
    <w:basedOn w:val="Normal"/>
    <w:link w:val="FooterChar"/>
    <w:uiPriority w:val="99"/>
    <w:unhideWhenUsed/>
    <w:rsid w:val="001B4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6B"/>
  </w:style>
  <w:style w:type="character" w:customStyle="1" w:styleId="Heading1Char">
    <w:name w:val="Heading 1 Char"/>
    <w:basedOn w:val="DefaultParagraphFont"/>
    <w:link w:val="Heading1"/>
    <w:uiPriority w:val="9"/>
    <w:rsid w:val="001B406B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406B"/>
    <w:pPr>
      <w:widowControl w:val="0"/>
      <w:autoSpaceDE w:val="0"/>
      <w:autoSpaceDN w:val="0"/>
      <w:ind w:left="111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406B"/>
    <w:rPr>
      <w:rFonts w:ascii="Calibri" w:eastAsia="Calibri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B1520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E39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43E27"/>
  </w:style>
  <w:style w:type="character" w:styleId="Strong">
    <w:name w:val="Strong"/>
    <w:basedOn w:val="DefaultParagraphFont"/>
    <w:uiPriority w:val="22"/>
    <w:qFormat/>
    <w:rsid w:val="00443E27"/>
    <w:rPr>
      <w:b/>
      <w:bCs/>
    </w:rPr>
  </w:style>
  <w:style w:type="character" w:styleId="Hyperlink">
    <w:name w:val="Hyperlink"/>
    <w:basedOn w:val="DefaultParagraphFont"/>
    <w:uiPriority w:val="99"/>
    <w:unhideWhenUsed/>
    <w:rsid w:val="00AF1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nnabi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ia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RHR</dc:creator>
  <cp:keywords/>
  <dc:description/>
  <cp:lastModifiedBy>Patty Holmes</cp:lastModifiedBy>
  <cp:revision>24</cp:revision>
  <cp:lastPrinted>2023-03-07T11:21:00Z</cp:lastPrinted>
  <dcterms:created xsi:type="dcterms:W3CDTF">2023-06-06T01:17:00Z</dcterms:created>
  <dcterms:modified xsi:type="dcterms:W3CDTF">2023-06-06T23:30:00Z</dcterms:modified>
</cp:coreProperties>
</file>