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0007" w14:textId="77777777" w:rsidR="001B406B" w:rsidRDefault="001B406B" w:rsidP="001B406B"/>
    <w:p w14:paraId="28CE16ED" w14:textId="77777777" w:rsidR="00584566" w:rsidRDefault="00584566" w:rsidP="001B406B"/>
    <w:p w14:paraId="424AA71F" w14:textId="77777777" w:rsidR="00584566" w:rsidRDefault="00584566" w:rsidP="001B406B"/>
    <w:p w14:paraId="4A3F8F5C" w14:textId="77777777" w:rsidR="00584566" w:rsidRDefault="00584566" w:rsidP="001B406B"/>
    <w:p w14:paraId="53EFD41C" w14:textId="77777777" w:rsidR="00CB7BAE" w:rsidRDefault="00CB7BAE" w:rsidP="001B406B"/>
    <w:p w14:paraId="26A2C101" w14:textId="2D12F333" w:rsidR="007265E9" w:rsidRDefault="007265E9" w:rsidP="001B406B">
      <w:r>
        <w:t>For Immediate Release</w:t>
      </w:r>
    </w:p>
    <w:p w14:paraId="5859797A" w14:textId="77777777" w:rsidR="007265E9" w:rsidRDefault="007265E9" w:rsidP="001B406B"/>
    <w:p w14:paraId="1D3F3917" w14:textId="4CD311AA" w:rsidR="00CB7BAE" w:rsidRDefault="004F304E" w:rsidP="001B406B">
      <w:r>
        <w:t>Date</w:t>
      </w:r>
      <w:r w:rsidR="005A0138">
        <w:t xml:space="preserve"> Monday 31 July 2023</w:t>
      </w:r>
    </w:p>
    <w:p w14:paraId="3CDDBBB9" w14:textId="77777777" w:rsidR="004F304E" w:rsidRDefault="004F304E" w:rsidP="001B406B"/>
    <w:p w14:paraId="541C7B3B" w14:textId="77777777" w:rsidR="00584566" w:rsidRDefault="00584566" w:rsidP="001B406B"/>
    <w:p w14:paraId="5E7067CA" w14:textId="48B3A09C" w:rsidR="00584566" w:rsidRDefault="002840C2" w:rsidP="7FCD11C5">
      <w:pPr>
        <w:pStyle w:val="NormalWeb"/>
        <w:spacing w:before="0" w:beforeAutospacing="0" w:after="200" w:afterAutospacing="0" w:line="276" w:lineRule="auto"/>
        <w:jc w:val="center"/>
        <w:rPr>
          <w:rFonts w:asciiTheme="minorHAnsi" w:hAnsiTheme="minorHAnsi" w:cs="Calibri (Body)"/>
          <w:b/>
          <w:bCs/>
          <w:color w:val="000000" w:themeColor="text1"/>
          <w:sz w:val="21"/>
          <w:szCs w:val="21"/>
        </w:rPr>
      </w:pPr>
      <w:r>
        <w:rPr>
          <w:rFonts w:asciiTheme="minorHAnsi" w:hAnsiTheme="minorHAnsi" w:cs="Calibri (Body)"/>
          <w:b/>
          <w:bCs/>
          <w:color w:val="000000" w:themeColor="text1"/>
          <w:sz w:val="21"/>
          <w:szCs w:val="21"/>
        </w:rPr>
        <w:t>MCIA welcomes ATMAC g</w:t>
      </w:r>
      <w:r w:rsidR="006D7D30">
        <w:rPr>
          <w:rFonts w:asciiTheme="minorHAnsi" w:hAnsiTheme="minorHAnsi" w:cs="Calibri (Body)"/>
          <w:b/>
          <w:bCs/>
          <w:color w:val="000000" w:themeColor="text1"/>
          <w:sz w:val="21"/>
          <w:szCs w:val="21"/>
        </w:rPr>
        <w:t>rant to boos</w:t>
      </w:r>
      <w:r w:rsidR="00965C51">
        <w:rPr>
          <w:rFonts w:asciiTheme="minorHAnsi" w:hAnsiTheme="minorHAnsi" w:cs="Calibri (Body)"/>
          <w:b/>
          <w:bCs/>
          <w:color w:val="000000" w:themeColor="text1"/>
          <w:sz w:val="21"/>
          <w:szCs w:val="21"/>
        </w:rPr>
        <w:t>t medicinal cannabis exports</w:t>
      </w:r>
    </w:p>
    <w:p w14:paraId="01A8040A" w14:textId="77777777" w:rsidR="007B0CCE" w:rsidRDefault="002840C2" w:rsidP="00A06721">
      <w:pPr>
        <w:pStyle w:val="NormalWeb"/>
        <w:spacing w:line="276" w:lineRule="auto"/>
        <w:rPr>
          <w:rFonts w:asciiTheme="minorHAnsi" w:hAnsiTheme="minorHAnsi" w:cs="Calibri (Body)"/>
          <w:color w:val="000000" w:themeColor="text1"/>
          <w:sz w:val="21"/>
          <w:szCs w:val="21"/>
        </w:rPr>
      </w:pPr>
      <w:r>
        <w:rPr>
          <w:rFonts w:asciiTheme="minorHAnsi" w:hAnsiTheme="minorHAnsi" w:cs="Calibri (Body)"/>
          <w:color w:val="000000" w:themeColor="text1"/>
          <w:sz w:val="21"/>
          <w:szCs w:val="21"/>
        </w:rPr>
        <w:t xml:space="preserve">In a first for the medicinal cannabis industry, </w:t>
      </w:r>
      <w:r w:rsidR="00531F61">
        <w:rPr>
          <w:rFonts w:asciiTheme="minorHAnsi" w:hAnsiTheme="minorHAnsi" w:cs="Calibri (Body)"/>
          <w:color w:val="000000" w:themeColor="text1"/>
          <w:sz w:val="21"/>
          <w:szCs w:val="21"/>
        </w:rPr>
        <w:t>Medicinal Cannabis Industry Australia (</w:t>
      </w:r>
      <w:r w:rsidR="353ECDBC" w:rsidRPr="353ECDBC">
        <w:rPr>
          <w:rFonts w:asciiTheme="minorHAnsi" w:hAnsiTheme="minorHAnsi" w:cs="Calibri (Body)"/>
          <w:color w:val="000000" w:themeColor="text1"/>
          <w:sz w:val="21"/>
          <w:szCs w:val="21"/>
        </w:rPr>
        <w:t>MCIA</w:t>
      </w:r>
      <w:r w:rsidR="00531F61">
        <w:rPr>
          <w:rFonts w:asciiTheme="minorHAnsi" w:hAnsiTheme="minorHAnsi" w:cs="Calibri (Body)"/>
          <w:color w:val="000000" w:themeColor="text1"/>
          <w:sz w:val="21"/>
          <w:szCs w:val="21"/>
        </w:rPr>
        <w:t xml:space="preserve">), the peak body for Australia’s medicinal cannabis </w:t>
      </w:r>
      <w:r>
        <w:rPr>
          <w:rFonts w:asciiTheme="minorHAnsi" w:hAnsiTheme="minorHAnsi" w:cs="Calibri (Body)"/>
          <w:color w:val="000000" w:themeColor="text1"/>
          <w:sz w:val="21"/>
          <w:szCs w:val="21"/>
        </w:rPr>
        <w:t>industry</w:t>
      </w:r>
      <w:r w:rsidR="00531F61">
        <w:rPr>
          <w:rFonts w:asciiTheme="minorHAnsi" w:hAnsiTheme="minorHAnsi" w:cs="Calibri (Body)"/>
          <w:color w:val="000000" w:themeColor="text1"/>
          <w:sz w:val="21"/>
          <w:szCs w:val="21"/>
        </w:rPr>
        <w:t>,</w:t>
      </w:r>
      <w:r w:rsidR="353ECDBC" w:rsidRPr="353ECDBC">
        <w:rPr>
          <w:rFonts w:asciiTheme="minorHAnsi" w:hAnsiTheme="minorHAnsi" w:cs="Calibri (Body)"/>
          <w:color w:val="000000" w:themeColor="text1"/>
          <w:sz w:val="21"/>
          <w:szCs w:val="21"/>
        </w:rPr>
        <w:t xml:space="preserve"> has </w:t>
      </w:r>
      <w:r w:rsidR="002C1F0E">
        <w:rPr>
          <w:rFonts w:asciiTheme="minorHAnsi" w:hAnsiTheme="minorHAnsi" w:cs="Calibri (Body)"/>
          <w:color w:val="000000" w:themeColor="text1"/>
          <w:sz w:val="21"/>
          <w:szCs w:val="21"/>
        </w:rPr>
        <w:t xml:space="preserve">been awarded </w:t>
      </w:r>
      <w:r w:rsidR="000F1833">
        <w:rPr>
          <w:rFonts w:asciiTheme="minorHAnsi" w:hAnsiTheme="minorHAnsi" w:cs="Calibri (Body)"/>
          <w:color w:val="000000" w:themeColor="text1"/>
          <w:sz w:val="21"/>
          <w:szCs w:val="21"/>
        </w:rPr>
        <w:t xml:space="preserve">a </w:t>
      </w:r>
      <w:r w:rsidR="002C1F0E">
        <w:rPr>
          <w:rFonts w:asciiTheme="minorHAnsi" w:hAnsiTheme="minorHAnsi" w:cs="Calibri (Body)"/>
          <w:color w:val="000000" w:themeColor="text1"/>
          <w:sz w:val="21"/>
          <w:szCs w:val="21"/>
        </w:rPr>
        <w:t xml:space="preserve">$250,000 Agricultural Trade and Market Access Cooperation (ATMAC) grant to </w:t>
      </w:r>
      <w:r w:rsidR="00FC5D9B">
        <w:rPr>
          <w:rFonts w:asciiTheme="minorHAnsi" w:hAnsiTheme="minorHAnsi" w:cs="Calibri (Body)"/>
          <w:color w:val="000000" w:themeColor="text1"/>
          <w:sz w:val="21"/>
          <w:szCs w:val="21"/>
        </w:rPr>
        <w:t>assist</w:t>
      </w:r>
      <w:r w:rsidR="008B2697">
        <w:rPr>
          <w:rFonts w:asciiTheme="minorHAnsi" w:hAnsiTheme="minorHAnsi" w:cs="Calibri (Body)"/>
          <w:color w:val="000000" w:themeColor="text1"/>
          <w:sz w:val="21"/>
          <w:szCs w:val="21"/>
        </w:rPr>
        <w:t xml:space="preserve"> Australian medicinal cannabis companies</w:t>
      </w:r>
      <w:r w:rsidR="00FC5D9B">
        <w:rPr>
          <w:rFonts w:asciiTheme="minorHAnsi" w:hAnsiTheme="minorHAnsi" w:cs="Calibri (Body)"/>
          <w:color w:val="000000" w:themeColor="text1"/>
          <w:sz w:val="21"/>
          <w:szCs w:val="21"/>
        </w:rPr>
        <w:t xml:space="preserve"> in securing global markets for </w:t>
      </w:r>
      <w:r w:rsidR="002C1F0E">
        <w:rPr>
          <w:rFonts w:asciiTheme="minorHAnsi" w:hAnsiTheme="minorHAnsi" w:cs="Calibri (Body)"/>
          <w:color w:val="000000" w:themeColor="text1"/>
          <w:sz w:val="21"/>
          <w:szCs w:val="21"/>
        </w:rPr>
        <w:t>medicinal cannabis products</w:t>
      </w:r>
      <w:r>
        <w:rPr>
          <w:rFonts w:asciiTheme="minorHAnsi" w:hAnsiTheme="minorHAnsi" w:cs="Calibri (Body)"/>
          <w:color w:val="000000" w:themeColor="text1"/>
          <w:sz w:val="21"/>
          <w:szCs w:val="21"/>
        </w:rPr>
        <w:t xml:space="preserve">.  </w:t>
      </w:r>
    </w:p>
    <w:p w14:paraId="40115A57" w14:textId="01537778" w:rsidR="0017243C" w:rsidRDefault="007062F3" w:rsidP="007062F3">
      <w:pPr>
        <w:rPr>
          <w:rFonts w:eastAsia="Times New Roman" w:cs="Calibri (Body)"/>
          <w:color w:val="000000" w:themeColor="text1"/>
          <w:sz w:val="21"/>
          <w:szCs w:val="21"/>
          <w:lang w:eastAsia="en-GB"/>
        </w:rPr>
      </w:pPr>
      <w:r w:rsidRPr="007062F3">
        <w:rPr>
          <w:rFonts w:eastAsia="Times New Roman" w:cs="Calibri (Body)"/>
          <w:color w:val="000000" w:themeColor="text1"/>
          <w:sz w:val="21"/>
          <w:szCs w:val="21"/>
          <w:lang w:eastAsia="en-GB"/>
        </w:rPr>
        <w:t>Minister for Agriculture, Fisheries and Forestry Murray Watt said the Australian medicinal cannabis industry is emerging and fast-growing, and work is underway to develop the frameworks and structures needed to navigate the new regulatory environment.</w:t>
      </w:r>
    </w:p>
    <w:p w14:paraId="0E755B7F" w14:textId="77777777" w:rsidR="0017243C" w:rsidRDefault="0017243C" w:rsidP="007062F3">
      <w:pPr>
        <w:rPr>
          <w:rFonts w:eastAsia="Times New Roman" w:cs="Calibri (Body)"/>
          <w:color w:val="000000" w:themeColor="text1"/>
          <w:sz w:val="21"/>
          <w:szCs w:val="21"/>
          <w:lang w:eastAsia="en-GB"/>
        </w:rPr>
      </w:pPr>
    </w:p>
    <w:p w14:paraId="2648A77A" w14:textId="77777777" w:rsidR="0017243C" w:rsidRDefault="0017243C" w:rsidP="0017243C">
      <w:pPr>
        <w:pStyle w:val="xmsonormal"/>
        <w:rPr>
          <w:rFonts w:asciiTheme="minorHAnsi" w:eastAsia="Times New Roman" w:hAnsiTheme="minorHAnsi" w:cs="Calibri (Body)"/>
          <w:color w:val="000000" w:themeColor="text1"/>
          <w:sz w:val="21"/>
          <w:szCs w:val="21"/>
          <w:lang w:eastAsia="en-GB"/>
        </w:rPr>
      </w:pPr>
      <w:r w:rsidRPr="0017243C">
        <w:rPr>
          <w:rFonts w:asciiTheme="minorHAnsi" w:eastAsia="Times New Roman" w:hAnsiTheme="minorHAnsi" w:cs="Calibri (Body)"/>
          <w:color w:val="000000" w:themeColor="text1"/>
          <w:sz w:val="21"/>
          <w:szCs w:val="21"/>
          <w:lang w:eastAsia="en-GB"/>
        </w:rPr>
        <w:t> “The Albanese Government is providing this grant to support the development of an export strategy and international engagement plan to help the industry build a globally competitive supply chain,” Minister Watt said.</w:t>
      </w:r>
    </w:p>
    <w:p w14:paraId="2526F079" w14:textId="4C4DB9AD" w:rsidR="0017243C" w:rsidRPr="0017243C" w:rsidRDefault="0017243C" w:rsidP="0017243C">
      <w:pPr>
        <w:pStyle w:val="xmsonormal"/>
        <w:rPr>
          <w:rFonts w:asciiTheme="minorHAnsi" w:eastAsia="Times New Roman" w:hAnsiTheme="minorHAnsi" w:cs="Calibri (Body)"/>
          <w:color w:val="000000" w:themeColor="text1"/>
          <w:sz w:val="21"/>
          <w:szCs w:val="21"/>
          <w:lang w:eastAsia="en-GB"/>
        </w:rPr>
      </w:pPr>
    </w:p>
    <w:p w14:paraId="0DF5ABD7" w14:textId="1998431D" w:rsidR="0017243C" w:rsidRPr="007062F3" w:rsidRDefault="0017243C" w:rsidP="0017243C">
      <w:pPr>
        <w:pStyle w:val="xmsonormal"/>
        <w:rPr>
          <w:rFonts w:eastAsia="Times New Roman" w:cs="Calibri (Body)"/>
          <w:color w:val="000000" w:themeColor="text1"/>
          <w:sz w:val="21"/>
          <w:szCs w:val="21"/>
          <w:lang w:eastAsia="en-GB"/>
        </w:rPr>
      </w:pPr>
      <w:r w:rsidRPr="0017243C">
        <w:rPr>
          <w:rFonts w:asciiTheme="minorHAnsi" w:eastAsia="Times New Roman" w:hAnsiTheme="minorHAnsi" w:cs="Calibri (Body)"/>
          <w:color w:val="000000" w:themeColor="text1"/>
          <w:sz w:val="21"/>
          <w:szCs w:val="21"/>
          <w:lang w:eastAsia="en-GB"/>
        </w:rPr>
        <w:t>“There is huge potential for the Australian medical cannabis industry to grow and become globally competitive. Given its relatively new status and the complex global regulatory environments, this strategy is needed now to set sound foundations for the industry going forward.”</w:t>
      </w:r>
      <w:r>
        <w:rPr>
          <w:rFonts w:ascii="Arial" w:hAnsi="Arial" w:cs="Arial"/>
          <w:i/>
          <w:iCs/>
        </w:rPr>
        <w:t> </w:t>
      </w:r>
    </w:p>
    <w:p w14:paraId="5A595502" w14:textId="274D063B" w:rsidR="002C1F0E" w:rsidRPr="00A06721" w:rsidRDefault="002840C2" w:rsidP="00A06721">
      <w:pPr>
        <w:pStyle w:val="NormalWeb"/>
        <w:spacing w:line="276" w:lineRule="auto"/>
        <w:rPr>
          <w:rFonts w:ascii="CIDFont+F1" w:eastAsia="Calibri" w:hAnsi="CIDFont+F1" w:cs="Calibri"/>
          <w:color w:val="003D66"/>
          <w:sz w:val="22"/>
          <w:szCs w:val="22"/>
          <w:lang w:val="en-US" w:eastAsia="en-US"/>
        </w:rPr>
      </w:pPr>
      <w:r>
        <w:rPr>
          <w:rFonts w:asciiTheme="minorHAnsi" w:hAnsiTheme="minorHAnsi" w:cs="Calibri (Body)"/>
          <w:color w:val="000000" w:themeColor="text1"/>
          <w:sz w:val="21"/>
          <w:szCs w:val="21"/>
        </w:rPr>
        <w:t xml:space="preserve">MCIA Chair, </w:t>
      </w:r>
      <w:r w:rsidRPr="000A5C8A">
        <w:rPr>
          <w:rFonts w:asciiTheme="minorHAnsi" w:hAnsiTheme="minorHAnsi" w:cs="Calibri (Body)"/>
          <w:color w:val="000000" w:themeColor="text1"/>
          <w:sz w:val="21"/>
          <w:szCs w:val="21"/>
        </w:rPr>
        <w:t>Mr</w:t>
      </w:r>
      <w:r>
        <w:rPr>
          <w:rFonts w:asciiTheme="minorHAnsi" w:hAnsiTheme="minorHAnsi" w:cs="Calibri (Body)"/>
          <w:color w:val="000000" w:themeColor="text1"/>
          <w:sz w:val="21"/>
          <w:szCs w:val="21"/>
        </w:rPr>
        <w:t xml:space="preserve"> Peter</w:t>
      </w:r>
      <w:r w:rsidRPr="000A5C8A">
        <w:rPr>
          <w:rFonts w:asciiTheme="minorHAnsi" w:hAnsiTheme="minorHAnsi" w:cs="Calibri (Body)"/>
          <w:color w:val="000000" w:themeColor="text1"/>
          <w:sz w:val="21"/>
          <w:szCs w:val="21"/>
        </w:rPr>
        <w:t xml:space="preserve"> Crock</w:t>
      </w:r>
      <w:r>
        <w:rPr>
          <w:rFonts w:asciiTheme="minorHAnsi" w:hAnsiTheme="minorHAnsi" w:cs="Calibri (Body)"/>
          <w:color w:val="000000" w:themeColor="text1"/>
          <w:sz w:val="21"/>
          <w:szCs w:val="21"/>
        </w:rPr>
        <w:t>,</w:t>
      </w:r>
      <w:r w:rsidRPr="000A5C8A">
        <w:rPr>
          <w:rFonts w:asciiTheme="minorHAnsi" w:hAnsiTheme="minorHAnsi" w:cs="Calibri (Body)"/>
          <w:color w:val="000000" w:themeColor="text1"/>
          <w:sz w:val="21"/>
          <w:szCs w:val="21"/>
        </w:rPr>
        <w:t xml:space="preserve"> </w:t>
      </w:r>
      <w:r w:rsidR="007062F3" w:rsidRPr="000A5C8A">
        <w:rPr>
          <w:rFonts w:asciiTheme="minorHAnsi" w:hAnsiTheme="minorHAnsi" w:cs="Calibri (Body)"/>
          <w:color w:val="000000" w:themeColor="text1"/>
          <w:sz w:val="21"/>
          <w:szCs w:val="21"/>
        </w:rPr>
        <w:t>sai</w:t>
      </w:r>
      <w:r w:rsidR="007062F3">
        <w:rPr>
          <w:rFonts w:asciiTheme="minorHAnsi" w:hAnsiTheme="minorHAnsi" w:cs="Calibri (Body)"/>
          <w:color w:val="000000" w:themeColor="text1"/>
          <w:sz w:val="21"/>
          <w:szCs w:val="21"/>
        </w:rPr>
        <w:t>d “</w:t>
      </w:r>
      <w:r>
        <w:rPr>
          <w:rFonts w:asciiTheme="minorHAnsi" w:hAnsiTheme="minorHAnsi" w:cs="Calibri (Body)"/>
          <w:color w:val="000000" w:themeColor="text1"/>
          <w:sz w:val="21"/>
          <w:szCs w:val="21"/>
        </w:rPr>
        <w:t>We welcome and appreciate the Government’s recognition of</w:t>
      </w:r>
      <w:r w:rsidR="00A06721">
        <w:rPr>
          <w:rFonts w:asciiTheme="minorHAnsi" w:hAnsiTheme="minorHAnsi" w:cs="Calibri (Body)"/>
          <w:color w:val="000000" w:themeColor="text1"/>
          <w:sz w:val="21"/>
          <w:szCs w:val="21"/>
        </w:rPr>
        <w:t xml:space="preserve"> the </w:t>
      </w:r>
      <w:r>
        <w:rPr>
          <w:rFonts w:asciiTheme="minorHAnsi" w:hAnsiTheme="minorHAnsi" w:cs="Calibri (Body)"/>
          <w:color w:val="000000" w:themeColor="text1"/>
          <w:sz w:val="21"/>
          <w:szCs w:val="21"/>
        </w:rPr>
        <w:t>industry’s potential growth opportunity”.</w:t>
      </w:r>
    </w:p>
    <w:p w14:paraId="361B01AE" w14:textId="656A4280" w:rsidR="002C1F0E" w:rsidRDefault="002C1F0E" w:rsidP="353ECDBC">
      <w:pPr>
        <w:pStyle w:val="NormalWeb"/>
        <w:spacing w:before="0" w:beforeAutospacing="0" w:after="200" w:afterAutospacing="0" w:line="276" w:lineRule="auto"/>
        <w:rPr>
          <w:rFonts w:asciiTheme="minorHAnsi" w:hAnsiTheme="minorHAnsi" w:cs="Calibri (Body)"/>
          <w:color w:val="000000" w:themeColor="text1"/>
          <w:sz w:val="21"/>
          <w:szCs w:val="21"/>
        </w:rPr>
      </w:pPr>
      <w:r>
        <w:rPr>
          <w:rFonts w:asciiTheme="minorHAnsi" w:hAnsiTheme="minorHAnsi" w:cs="Calibri (Body)"/>
          <w:color w:val="000000" w:themeColor="text1"/>
          <w:sz w:val="21"/>
          <w:szCs w:val="21"/>
        </w:rPr>
        <w:t xml:space="preserve">The funding will </w:t>
      </w:r>
      <w:r w:rsidR="00463572">
        <w:rPr>
          <w:rFonts w:asciiTheme="minorHAnsi" w:hAnsiTheme="minorHAnsi" w:cs="Calibri (Body)"/>
          <w:color w:val="000000" w:themeColor="text1"/>
          <w:sz w:val="21"/>
          <w:szCs w:val="21"/>
        </w:rPr>
        <w:t>enable</w:t>
      </w:r>
      <w:r>
        <w:rPr>
          <w:rFonts w:asciiTheme="minorHAnsi" w:hAnsiTheme="minorHAnsi" w:cs="Calibri (Body)"/>
          <w:color w:val="000000" w:themeColor="text1"/>
          <w:sz w:val="21"/>
          <w:szCs w:val="21"/>
        </w:rPr>
        <w:t xml:space="preserve"> MCIA</w:t>
      </w:r>
      <w:r w:rsidR="00DD7ED0">
        <w:rPr>
          <w:rFonts w:asciiTheme="minorHAnsi" w:hAnsiTheme="minorHAnsi" w:cs="Calibri (Body)"/>
          <w:color w:val="000000" w:themeColor="text1"/>
          <w:sz w:val="21"/>
          <w:szCs w:val="21"/>
        </w:rPr>
        <w:t xml:space="preserve"> to </w:t>
      </w:r>
      <w:r w:rsidR="002840C2">
        <w:rPr>
          <w:rFonts w:asciiTheme="minorHAnsi" w:hAnsiTheme="minorHAnsi" w:cs="Calibri (Body)"/>
          <w:color w:val="000000" w:themeColor="text1"/>
          <w:sz w:val="21"/>
          <w:szCs w:val="21"/>
        </w:rPr>
        <w:t xml:space="preserve">work with the industry to </w:t>
      </w:r>
      <w:r w:rsidR="00A47A16">
        <w:rPr>
          <w:rFonts w:asciiTheme="minorHAnsi" w:hAnsiTheme="minorHAnsi" w:cs="Calibri (Body)"/>
          <w:color w:val="000000" w:themeColor="text1"/>
          <w:sz w:val="21"/>
          <w:szCs w:val="21"/>
        </w:rPr>
        <w:t xml:space="preserve">develop a </w:t>
      </w:r>
      <w:r w:rsidR="002840C2">
        <w:rPr>
          <w:rFonts w:asciiTheme="minorHAnsi" w:hAnsiTheme="minorHAnsi" w:cs="Calibri (Body)"/>
          <w:color w:val="000000" w:themeColor="text1"/>
          <w:sz w:val="21"/>
          <w:szCs w:val="21"/>
        </w:rPr>
        <w:t xml:space="preserve">strategic export market roadmap and build industry </w:t>
      </w:r>
      <w:r w:rsidR="00A47A16">
        <w:rPr>
          <w:rFonts w:asciiTheme="minorHAnsi" w:hAnsiTheme="minorHAnsi" w:cs="Calibri (Body)"/>
          <w:color w:val="000000" w:themeColor="text1"/>
          <w:sz w:val="21"/>
          <w:szCs w:val="21"/>
        </w:rPr>
        <w:t xml:space="preserve">market </w:t>
      </w:r>
      <w:r w:rsidR="002840C2">
        <w:rPr>
          <w:rFonts w:asciiTheme="minorHAnsi" w:hAnsiTheme="minorHAnsi" w:cs="Calibri (Body)"/>
          <w:color w:val="000000" w:themeColor="text1"/>
          <w:sz w:val="21"/>
          <w:szCs w:val="21"/>
        </w:rPr>
        <w:t xml:space="preserve">knowledge </w:t>
      </w:r>
      <w:r w:rsidR="00B6240E">
        <w:rPr>
          <w:rFonts w:asciiTheme="minorHAnsi" w:hAnsiTheme="minorHAnsi" w:cs="Calibri (Body)"/>
          <w:color w:val="000000" w:themeColor="text1"/>
          <w:sz w:val="21"/>
          <w:szCs w:val="21"/>
        </w:rPr>
        <w:t>in key overseas markets</w:t>
      </w:r>
      <w:r w:rsidR="00B636C4">
        <w:rPr>
          <w:rFonts w:asciiTheme="minorHAnsi" w:hAnsiTheme="minorHAnsi" w:cs="Calibri (Body)"/>
          <w:color w:val="000000" w:themeColor="text1"/>
          <w:sz w:val="21"/>
          <w:szCs w:val="21"/>
        </w:rPr>
        <w:t xml:space="preserve">. </w:t>
      </w:r>
      <w:r w:rsidR="0062098F">
        <w:rPr>
          <w:rFonts w:asciiTheme="minorHAnsi" w:hAnsiTheme="minorHAnsi" w:cs="Calibri (Body)"/>
          <w:color w:val="000000" w:themeColor="text1"/>
          <w:sz w:val="21"/>
          <w:szCs w:val="21"/>
        </w:rPr>
        <w:t xml:space="preserve">The report </w:t>
      </w:r>
      <w:r w:rsidR="00531F61">
        <w:rPr>
          <w:rFonts w:asciiTheme="minorHAnsi" w:hAnsiTheme="minorHAnsi" w:cs="Calibri (Body)"/>
          <w:color w:val="000000" w:themeColor="text1"/>
          <w:sz w:val="21"/>
          <w:szCs w:val="21"/>
        </w:rPr>
        <w:t xml:space="preserve">will be presented at an industry summit planned to coincide with the </w:t>
      </w:r>
      <w:proofErr w:type="spellStart"/>
      <w:r w:rsidR="0062098F">
        <w:rPr>
          <w:rFonts w:asciiTheme="minorHAnsi" w:hAnsiTheme="minorHAnsi" w:cs="Calibri (Body)"/>
          <w:color w:val="000000" w:themeColor="text1"/>
          <w:sz w:val="21"/>
          <w:szCs w:val="21"/>
        </w:rPr>
        <w:t>A</w:t>
      </w:r>
      <w:r w:rsidR="002840C2">
        <w:rPr>
          <w:rFonts w:asciiTheme="minorHAnsi" w:hAnsiTheme="minorHAnsi" w:cs="Calibri (Body)"/>
          <w:color w:val="000000" w:themeColor="text1"/>
          <w:sz w:val="21"/>
          <w:szCs w:val="21"/>
        </w:rPr>
        <w:t>C</w:t>
      </w:r>
      <w:r w:rsidR="0062098F">
        <w:rPr>
          <w:rFonts w:asciiTheme="minorHAnsi" w:hAnsiTheme="minorHAnsi" w:cs="Calibri (Body)"/>
          <w:color w:val="000000" w:themeColor="text1"/>
          <w:sz w:val="21"/>
          <w:szCs w:val="21"/>
        </w:rPr>
        <w:t>annabis</w:t>
      </w:r>
      <w:proofErr w:type="spellEnd"/>
      <w:r w:rsidR="00531F61">
        <w:rPr>
          <w:rFonts w:asciiTheme="minorHAnsi" w:hAnsiTheme="minorHAnsi" w:cs="Calibri (Body)"/>
          <w:color w:val="000000" w:themeColor="text1"/>
          <w:sz w:val="21"/>
          <w:szCs w:val="21"/>
        </w:rPr>
        <w:t xml:space="preserve"> 2024 conference, Australia’s largest dedicated industry event, which is organised by MCIA. The </w:t>
      </w:r>
      <w:r w:rsidR="0062098F">
        <w:rPr>
          <w:rFonts w:asciiTheme="minorHAnsi" w:hAnsiTheme="minorHAnsi" w:cs="Calibri (Body)"/>
          <w:color w:val="000000" w:themeColor="text1"/>
          <w:sz w:val="21"/>
          <w:szCs w:val="21"/>
        </w:rPr>
        <w:t>report and industry summit</w:t>
      </w:r>
      <w:r w:rsidR="00531F61">
        <w:rPr>
          <w:rFonts w:asciiTheme="minorHAnsi" w:hAnsiTheme="minorHAnsi" w:cs="Calibri (Body)"/>
          <w:color w:val="000000" w:themeColor="text1"/>
          <w:sz w:val="21"/>
          <w:szCs w:val="21"/>
        </w:rPr>
        <w:t xml:space="preserve"> will allow companies to make informed decisions on market development and investment. </w:t>
      </w:r>
      <w:r w:rsidR="00B636C4">
        <w:rPr>
          <w:rFonts w:asciiTheme="minorHAnsi" w:hAnsiTheme="minorHAnsi" w:cs="Calibri (Body)"/>
          <w:color w:val="000000" w:themeColor="text1"/>
          <w:sz w:val="21"/>
          <w:szCs w:val="21"/>
        </w:rPr>
        <w:t xml:space="preserve"> </w:t>
      </w:r>
    </w:p>
    <w:p w14:paraId="75811EC0" w14:textId="082B943F" w:rsidR="00C65B04" w:rsidRPr="000A5C8A" w:rsidRDefault="00513861" w:rsidP="00C65B04">
      <w:pPr>
        <w:pStyle w:val="NormalWeb"/>
        <w:spacing w:before="0" w:beforeAutospacing="0" w:after="200" w:afterAutospacing="0" w:line="276" w:lineRule="auto"/>
        <w:rPr>
          <w:rFonts w:asciiTheme="minorHAnsi" w:hAnsiTheme="minorHAnsi" w:cs="Calibri (Body)"/>
          <w:color w:val="000000" w:themeColor="text1"/>
          <w:sz w:val="21"/>
          <w:szCs w:val="21"/>
        </w:rPr>
      </w:pPr>
      <w:r>
        <w:rPr>
          <w:rFonts w:asciiTheme="minorHAnsi" w:hAnsiTheme="minorHAnsi" w:cs="Calibri (Body)"/>
          <w:color w:val="000000" w:themeColor="text1"/>
          <w:sz w:val="21"/>
          <w:szCs w:val="21"/>
        </w:rPr>
        <w:t>These strategic initiatives</w:t>
      </w:r>
      <w:r w:rsidR="00C65B04" w:rsidRPr="000A5C8A">
        <w:rPr>
          <w:rFonts w:asciiTheme="minorHAnsi" w:hAnsiTheme="minorHAnsi" w:cs="Calibri (Body)"/>
          <w:color w:val="000000" w:themeColor="text1"/>
          <w:sz w:val="21"/>
          <w:szCs w:val="21"/>
        </w:rPr>
        <w:t xml:space="preserve"> </w:t>
      </w:r>
      <w:r w:rsidR="002840C2">
        <w:rPr>
          <w:rFonts w:asciiTheme="minorHAnsi" w:hAnsiTheme="minorHAnsi" w:cs="Calibri (Body)"/>
          <w:color w:val="000000" w:themeColor="text1"/>
          <w:sz w:val="21"/>
          <w:szCs w:val="21"/>
        </w:rPr>
        <w:t xml:space="preserve">will build on the industry’s reputation and </w:t>
      </w:r>
      <w:r w:rsidR="00C65B04" w:rsidRPr="000A5C8A">
        <w:rPr>
          <w:rFonts w:asciiTheme="minorHAnsi" w:hAnsiTheme="minorHAnsi" w:cs="Calibri (Body)"/>
          <w:color w:val="000000" w:themeColor="text1"/>
          <w:sz w:val="21"/>
          <w:szCs w:val="21"/>
        </w:rPr>
        <w:t xml:space="preserve">position the Australian medicinal cannabis industry </w:t>
      </w:r>
      <w:r w:rsidR="00196E44">
        <w:rPr>
          <w:rFonts w:asciiTheme="minorHAnsi" w:hAnsiTheme="minorHAnsi" w:cs="Calibri (Body)"/>
          <w:color w:val="000000" w:themeColor="text1"/>
          <w:sz w:val="21"/>
          <w:szCs w:val="21"/>
        </w:rPr>
        <w:t>as</w:t>
      </w:r>
      <w:r w:rsidR="00C65B04" w:rsidRPr="000A5C8A">
        <w:rPr>
          <w:rFonts w:asciiTheme="minorHAnsi" w:hAnsiTheme="minorHAnsi" w:cs="Calibri (Body)"/>
          <w:color w:val="000000" w:themeColor="text1"/>
          <w:sz w:val="21"/>
          <w:szCs w:val="21"/>
        </w:rPr>
        <w:t xml:space="preserve"> a world leader. </w:t>
      </w:r>
      <w:r w:rsidR="00531F61">
        <w:rPr>
          <w:rFonts w:asciiTheme="minorHAnsi" w:hAnsiTheme="minorHAnsi" w:cs="Calibri (Body)"/>
          <w:color w:val="000000" w:themeColor="text1"/>
          <w:sz w:val="21"/>
          <w:szCs w:val="21"/>
        </w:rPr>
        <w:t xml:space="preserve">MCIA Chair, </w:t>
      </w:r>
      <w:r w:rsidR="00C65B04" w:rsidRPr="000A5C8A">
        <w:rPr>
          <w:rFonts w:asciiTheme="minorHAnsi" w:hAnsiTheme="minorHAnsi" w:cs="Calibri (Body)"/>
          <w:color w:val="000000" w:themeColor="text1"/>
          <w:sz w:val="21"/>
          <w:szCs w:val="21"/>
        </w:rPr>
        <w:t>Mr</w:t>
      </w:r>
      <w:r w:rsidR="00531F61">
        <w:rPr>
          <w:rFonts w:asciiTheme="minorHAnsi" w:hAnsiTheme="minorHAnsi" w:cs="Calibri (Body)"/>
          <w:color w:val="000000" w:themeColor="text1"/>
          <w:sz w:val="21"/>
          <w:szCs w:val="21"/>
        </w:rPr>
        <w:t xml:space="preserve"> Peter</w:t>
      </w:r>
      <w:r w:rsidR="00C65B04" w:rsidRPr="000A5C8A">
        <w:rPr>
          <w:rFonts w:asciiTheme="minorHAnsi" w:hAnsiTheme="minorHAnsi" w:cs="Calibri (Body)"/>
          <w:color w:val="000000" w:themeColor="text1"/>
          <w:sz w:val="21"/>
          <w:szCs w:val="21"/>
        </w:rPr>
        <w:t xml:space="preserve"> Crock</w:t>
      </w:r>
      <w:r w:rsidR="00531F61">
        <w:rPr>
          <w:rFonts w:asciiTheme="minorHAnsi" w:hAnsiTheme="minorHAnsi" w:cs="Calibri (Body)"/>
          <w:color w:val="000000" w:themeColor="text1"/>
          <w:sz w:val="21"/>
          <w:szCs w:val="21"/>
        </w:rPr>
        <w:t>,</w:t>
      </w:r>
      <w:r w:rsidR="00C65B04" w:rsidRPr="000A5C8A">
        <w:rPr>
          <w:rFonts w:asciiTheme="minorHAnsi" w:hAnsiTheme="minorHAnsi" w:cs="Calibri (Body)"/>
          <w:color w:val="000000" w:themeColor="text1"/>
          <w:sz w:val="21"/>
          <w:szCs w:val="21"/>
        </w:rPr>
        <w:t xml:space="preserve"> said that “the Australian regulatory framework and adherence to globally recognised quality</w:t>
      </w:r>
      <w:r w:rsidR="00531F61">
        <w:rPr>
          <w:rFonts w:asciiTheme="minorHAnsi" w:hAnsiTheme="minorHAnsi" w:cs="Calibri (Body)"/>
          <w:color w:val="000000" w:themeColor="text1"/>
          <w:sz w:val="21"/>
          <w:szCs w:val="21"/>
        </w:rPr>
        <w:t xml:space="preserve"> standards</w:t>
      </w:r>
      <w:r w:rsidR="00C65B04" w:rsidRPr="000A5C8A">
        <w:rPr>
          <w:rFonts w:asciiTheme="minorHAnsi" w:hAnsiTheme="minorHAnsi" w:cs="Calibri (Body)"/>
          <w:color w:val="000000" w:themeColor="text1"/>
          <w:sz w:val="21"/>
          <w:szCs w:val="21"/>
        </w:rPr>
        <w:t xml:space="preserve"> has ensured that the industry is well positioned to take advantage of export opportunities. This grant will be invaluable in helping address much needed knowledge and skill </w:t>
      </w:r>
      <w:r w:rsidR="00C37C52" w:rsidRPr="000A5C8A">
        <w:rPr>
          <w:rFonts w:asciiTheme="minorHAnsi" w:hAnsiTheme="minorHAnsi" w:cs="Calibri (Body)"/>
          <w:color w:val="000000" w:themeColor="text1"/>
          <w:sz w:val="21"/>
          <w:szCs w:val="21"/>
        </w:rPr>
        <w:t>gaps and</w:t>
      </w:r>
      <w:r w:rsidR="00C65B04" w:rsidRPr="000A5C8A">
        <w:rPr>
          <w:rFonts w:asciiTheme="minorHAnsi" w:hAnsiTheme="minorHAnsi" w:cs="Calibri (Body)"/>
          <w:color w:val="000000" w:themeColor="text1"/>
          <w:sz w:val="21"/>
          <w:szCs w:val="21"/>
        </w:rPr>
        <w:t xml:space="preserve"> assist the industry to establish a</w:t>
      </w:r>
      <w:r w:rsidR="000F1833">
        <w:rPr>
          <w:rFonts w:asciiTheme="minorHAnsi" w:hAnsiTheme="minorHAnsi" w:cs="Calibri (Body)"/>
          <w:color w:val="000000" w:themeColor="text1"/>
          <w:sz w:val="21"/>
          <w:szCs w:val="21"/>
        </w:rPr>
        <w:t xml:space="preserve"> strong</w:t>
      </w:r>
      <w:r w:rsidR="00C65B04" w:rsidRPr="000A5C8A">
        <w:rPr>
          <w:rFonts w:asciiTheme="minorHAnsi" w:hAnsiTheme="minorHAnsi" w:cs="Calibri (Body)"/>
          <w:color w:val="000000" w:themeColor="text1"/>
          <w:sz w:val="21"/>
          <w:szCs w:val="21"/>
        </w:rPr>
        <w:t xml:space="preserve"> presence on the global stage.”</w:t>
      </w:r>
    </w:p>
    <w:p w14:paraId="3AD72A13" w14:textId="634A255F" w:rsidR="002840C2" w:rsidRDefault="00C561FF" w:rsidP="002840C2">
      <w:pPr>
        <w:pStyle w:val="NormalWeb"/>
        <w:spacing w:line="276" w:lineRule="auto"/>
        <w:rPr>
          <w:rFonts w:asciiTheme="minorHAnsi" w:hAnsiTheme="minorHAnsi" w:cs="Calibri (Body)"/>
          <w:color w:val="000000" w:themeColor="text1"/>
          <w:sz w:val="21"/>
          <w:szCs w:val="21"/>
        </w:rPr>
      </w:pPr>
      <w:r>
        <w:rPr>
          <w:rFonts w:asciiTheme="minorHAnsi" w:hAnsiTheme="minorHAnsi" w:cs="Calibri (Body)"/>
          <w:color w:val="000000" w:themeColor="text1"/>
          <w:sz w:val="21"/>
          <w:szCs w:val="21"/>
        </w:rPr>
        <w:t xml:space="preserve">Increased numbers of Australian medicinal cannabis companies </w:t>
      </w:r>
      <w:r w:rsidR="008B2697">
        <w:rPr>
          <w:rFonts w:asciiTheme="minorHAnsi" w:hAnsiTheme="minorHAnsi" w:cs="Calibri (Body)"/>
          <w:color w:val="000000" w:themeColor="text1"/>
          <w:sz w:val="21"/>
          <w:szCs w:val="21"/>
        </w:rPr>
        <w:t xml:space="preserve">are </w:t>
      </w:r>
      <w:r>
        <w:rPr>
          <w:rFonts w:asciiTheme="minorHAnsi" w:hAnsiTheme="minorHAnsi" w:cs="Calibri (Body)"/>
          <w:color w:val="000000" w:themeColor="text1"/>
          <w:sz w:val="21"/>
          <w:szCs w:val="21"/>
        </w:rPr>
        <w:t>recognis</w:t>
      </w:r>
      <w:r w:rsidR="008B2697">
        <w:rPr>
          <w:rFonts w:asciiTheme="minorHAnsi" w:hAnsiTheme="minorHAnsi" w:cs="Calibri (Body)"/>
          <w:color w:val="000000" w:themeColor="text1"/>
          <w:sz w:val="21"/>
          <w:szCs w:val="21"/>
        </w:rPr>
        <w:t>ing</w:t>
      </w:r>
      <w:r>
        <w:rPr>
          <w:rFonts w:asciiTheme="minorHAnsi" w:hAnsiTheme="minorHAnsi" w:cs="Calibri (Body)"/>
          <w:color w:val="000000" w:themeColor="text1"/>
          <w:sz w:val="21"/>
          <w:szCs w:val="21"/>
        </w:rPr>
        <w:t xml:space="preserve"> the </w:t>
      </w:r>
      <w:r w:rsidR="008B2697">
        <w:rPr>
          <w:rFonts w:asciiTheme="minorHAnsi" w:hAnsiTheme="minorHAnsi" w:cs="Calibri (Body)"/>
          <w:color w:val="000000" w:themeColor="text1"/>
          <w:sz w:val="21"/>
          <w:szCs w:val="21"/>
        </w:rPr>
        <w:t>value of export markets but face difficulty in navigating the complex regulatory pathways. With the</w:t>
      </w:r>
      <w:r w:rsidR="00531F61">
        <w:rPr>
          <w:rFonts w:asciiTheme="minorHAnsi" w:hAnsiTheme="minorHAnsi" w:cs="Calibri (Body)"/>
          <w:color w:val="000000" w:themeColor="text1"/>
          <w:sz w:val="21"/>
          <w:szCs w:val="21"/>
        </w:rPr>
        <w:t xml:space="preserve"> announced</w:t>
      </w:r>
      <w:r w:rsidR="008B2697">
        <w:rPr>
          <w:rFonts w:asciiTheme="minorHAnsi" w:hAnsiTheme="minorHAnsi" w:cs="Calibri (Body)"/>
          <w:color w:val="000000" w:themeColor="text1"/>
          <w:sz w:val="21"/>
          <w:szCs w:val="21"/>
        </w:rPr>
        <w:t xml:space="preserve"> funding, MCIA will </w:t>
      </w:r>
      <w:r w:rsidR="00531F61">
        <w:rPr>
          <w:rFonts w:asciiTheme="minorHAnsi" w:hAnsiTheme="minorHAnsi" w:cs="Calibri (Body)"/>
          <w:color w:val="000000" w:themeColor="text1"/>
          <w:sz w:val="21"/>
          <w:szCs w:val="21"/>
        </w:rPr>
        <w:t xml:space="preserve">be able to </w:t>
      </w:r>
      <w:r w:rsidR="008B2697">
        <w:rPr>
          <w:rFonts w:asciiTheme="minorHAnsi" w:hAnsiTheme="minorHAnsi" w:cs="Calibri (Body)"/>
          <w:color w:val="000000" w:themeColor="text1"/>
          <w:sz w:val="21"/>
          <w:szCs w:val="21"/>
        </w:rPr>
        <w:t xml:space="preserve">provide </w:t>
      </w:r>
      <w:r w:rsidR="00531F61">
        <w:rPr>
          <w:rFonts w:asciiTheme="minorHAnsi" w:hAnsiTheme="minorHAnsi" w:cs="Calibri (Body)"/>
          <w:color w:val="000000" w:themeColor="text1"/>
          <w:sz w:val="21"/>
          <w:szCs w:val="21"/>
        </w:rPr>
        <w:t xml:space="preserve">industry members with </w:t>
      </w:r>
      <w:r w:rsidR="008B2697">
        <w:rPr>
          <w:rFonts w:asciiTheme="minorHAnsi" w:hAnsiTheme="minorHAnsi" w:cs="Calibri (Body)"/>
          <w:color w:val="000000" w:themeColor="text1"/>
          <w:sz w:val="21"/>
          <w:szCs w:val="21"/>
        </w:rPr>
        <w:t>the knowledge necessary to successfully export quality Australian made medicinal cannabis products.</w:t>
      </w:r>
    </w:p>
    <w:p w14:paraId="5D31DA20" w14:textId="5550808E" w:rsidR="00996693" w:rsidRPr="00902E60" w:rsidRDefault="00996693" w:rsidP="00996693">
      <w:pPr>
        <w:pStyle w:val="BodyText"/>
        <w:tabs>
          <w:tab w:val="left" w:pos="4820"/>
        </w:tabs>
        <w:spacing w:before="205"/>
        <w:ind w:left="0" w:right="-52"/>
        <w:rPr>
          <w:color w:val="000000" w:themeColor="text1"/>
          <w:w w:val="105"/>
          <w:lang w:val="en-AU"/>
        </w:rPr>
      </w:pPr>
      <w:r w:rsidRPr="00902E60">
        <w:rPr>
          <w:b/>
          <w:bCs/>
          <w:color w:val="000000" w:themeColor="text1"/>
          <w:w w:val="105"/>
          <w:lang w:val="en-AU"/>
        </w:rPr>
        <w:t>Media</w:t>
      </w:r>
      <w:r>
        <w:rPr>
          <w:b/>
          <w:bCs/>
          <w:color w:val="000000" w:themeColor="text1"/>
          <w:w w:val="105"/>
          <w:lang w:val="en-AU"/>
        </w:rPr>
        <w:t xml:space="preserve"> </w:t>
      </w:r>
      <w:r w:rsidRPr="00902E60">
        <w:rPr>
          <w:b/>
          <w:bCs/>
          <w:color w:val="000000" w:themeColor="text1"/>
          <w:w w:val="105"/>
          <w:lang w:val="en-AU"/>
        </w:rPr>
        <w:t>contact:</w:t>
      </w:r>
      <w:r w:rsidRPr="00902E60">
        <w:rPr>
          <w:b/>
          <w:bCs/>
          <w:color w:val="000000" w:themeColor="text1"/>
          <w:w w:val="105"/>
          <w:lang w:val="en-AU"/>
        </w:rPr>
        <w:br/>
      </w:r>
      <w:r w:rsidRPr="00902E60">
        <w:rPr>
          <w:color w:val="000000" w:themeColor="text1"/>
          <w:w w:val="105"/>
          <w:lang w:val="en-AU"/>
        </w:rPr>
        <w:t>Peter</w:t>
      </w:r>
      <w:r>
        <w:rPr>
          <w:color w:val="000000" w:themeColor="text1"/>
          <w:w w:val="105"/>
          <w:lang w:val="en-AU"/>
        </w:rPr>
        <w:t xml:space="preserve"> </w:t>
      </w:r>
      <w:r w:rsidRPr="00902E60">
        <w:rPr>
          <w:color w:val="000000" w:themeColor="text1"/>
          <w:w w:val="105"/>
          <w:lang w:val="en-AU"/>
        </w:rPr>
        <w:t>Crock</w:t>
      </w:r>
      <w:r>
        <w:rPr>
          <w:color w:val="000000" w:themeColor="text1"/>
          <w:w w:val="105"/>
          <w:lang w:val="en-AU"/>
        </w:rPr>
        <w:t>, Chair, MCIA</w:t>
      </w:r>
      <w:r w:rsidRPr="00902E60">
        <w:rPr>
          <w:color w:val="000000" w:themeColor="text1"/>
          <w:w w:val="105"/>
          <w:lang w:val="en-AU"/>
        </w:rPr>
        <w:tab/>
      </w:r>
      <w:r>
        <w:rPr>
          <w:color w:val="000000" w:themeColor="text1"/>
          <w:w w:val="105"/>
          <w:lang w:val="en-AU"/>
        </w:rPr>
        <w:t>Patty Holmes, Executive Officer, MCIA</w:t>
      </w:r>
      <w:r w:rsidRPr="00902E60">
        <w:rPr>
          <w:color w:val="000000" w:themeColor="text1"/>
          <w:w w:val="105"/>
          <w:lang w:val="en-AU"/>
        </w:rPr>
        <w:tab/>
      </w:r>
      <w:r w:rsidRPr="00902E60">
        <w:rPr>
          <w:color w:val="000000" w:themeColor="text1"/>
          <w:w w:val="105"/>
          <w:lang w:val="en-AU"/>
        </w:rPr>
        <w:br/>
        <w:t>0419</w:t>
      </w:r>
      <w:r>
        <w:rPr>
          <w:color w:val="000000" w:themeColor="text1"/>
          <w:w w:val="105"/>
          <w:lang w:val="en-AU"/>
        </w:rPr>
        <w:t xml:space="preserve"> </w:t>
      </w:r>
      <w:r w:rsidRPr="00902E60">
        <w:rPr>
          <w:color w:val="000000" w:themeColor="text1"/>
          <w:w w:val="105"/>
          <w:lang w:val="en-AU"/>
        </w:rPr>
        <w:t>307</w:t>
      </w:r>
      <w:r>
        <w:rPr>
          <w:color w:val="000000" w:themeColor="text1"/>
          <w:w w:val="105"/>
          <w:lang w:val="en-AU"/>
        </w:rPr>
        <w:t xml:space="preserve"> </w:t>
      </w:r>
      <w:r w:rsidRPr="00902E60">
        <w:rPr>
          <w:color w:val="000000" w:themeColor="text1"/>
          <w:w w:val="105"/>
          <w:lang w:val="en-AU"/>
        </w:rPr>
        <w:t>467</w:t>
      </w:r>
      <w:r w:rsidRPr="00902E60">
        <w:rPr>
          <w:color w:val="000000" w:themeColor="text1"/>
          <w:w w:val="105"/>
          <w:lang w:val="en-AU"/>
        </w:rPr>
        <w:tab/>
        <w:t>04</w:t>
      </w:r>
      <w:r w:rsidR="008B2697">
        <w:rPr>
          <w:color w:val="000000" w:themeColor="text1"/>
          <w:w w:val="105"/>
          <w:lang w:val="en-AU"/>
        </w:rPr>
        <w:t>26 711 114</w:t>
      </w:r>
      <w:r w:rsidRPr="00902E60">
        <w:rPr>
          <w:color w:val="000000" w:themeColor="text1"/>
          <w:w w:val="105"/>
          <w:lang w:val="en-AU"/>
        </w:rPr>
        <w:tab/>
      </w:r>
      <w:r w:rsidRPr="00902E60">
        <w:rPr>
          <w:color w:val="000000" w:themeColor="text1"/>
          <w:w w:val="105"/>
          <w:lang w:val="en-AU"/>
        </w:rPr>
        <w:tab/>
      </w:r>
      <w:r w:rsidRPr="00902E60">
        <w:rPr>
          <w:color w:val="000000" w:themeColor="text1"/>
          <w:w w:val="105"/>
          <w:lang w:val="en-AU"/>
        </w:rPr>
        <w:tab/>
      </w:r>
    </w:p>
    <w:p w14:paraId="5C89E925" w14:textId="77777777" w:rsidR="00996693" w:rsidRPr="00902E60" w:rsidRDefault="00996693" w:rsidP="00996693">
      <w:pPr>
        <w:spacing w:after="100"/>
        <w:ind w:right="-51"/>
        <w:rPr>
          <w:b/>
          <w:bCs/>
          <w:sz w:val="20"/>
          <w:szCs w:val="20"/>
        </w:rPr>
      </w:pPr>
    </w:p>
    <w:p w14:paraId="31C22362" w14:textId="77777777" w:rsidR="00996693" w:rsidRPr="00902E60" w:rsidRDefault="00996693" w:rsidP="00996693">
      <w:pPr>
        <w:spacing w:before="106" w:after="80"/>
        <w:ind w:right="-52"/>
        <w:rPr>
          <w:b/>
          <w:color w:val="000000" w:themeColor="text1"/>
          <w:sz w:val="20"/>
        </w:rPr>
      </w:pPr>
      <w:r w:rsidRPr="00902E60">
        <w:rPr>
          <w:b/>
          <w:color w:val="000000" w:themeColor="text1"/>
          <w:w w:val="105"/>
          <w:sz w:val="20"/>
        </w:rPr>
        <w:t>About</w:t>
      </w:r>
      <w:r>
        <w:rPr>
          <w:b/>
          <w:color w:val="000000" w:themeColor="text1"/>
          <w:w w:val="105"/>
          <w:sz w:val="20"/>
        </w:rPr>
        <w:t xml:space="preserve"> </w:t>
      </w:r>
      <w:r w:rsidRPr="00902E60">
        <w:rPr>
          <w:b/>
          <w:color w:val="000000" w:themeColor="text1"/>
          <w:w w:val="105"/>
          <w:sz w:val="20"/>
        </w:rPr>
        <w:t>MCIA:</w:t>
      </w:r>
    </w:p>
    <w:p w14:paraId="7FD43280" w14:textId="3EB6C0EC" w:rsidR="00996693" w:rsidRPr="00902E60" w:rsidRDefault="00996693" w:rsidP="00996693">
      <w:pPr>
        <w:pStyle w:val="BodyText"/>
        <w:spacing w:after="80"/>
        <w:ind w:left="0" w:right="-52"/>
        <w:rPr>
          <w:color w:val="000000" w:themeColor="text1"/>
          <w:sz w:val="18"/>
          <w:lang w:val="en-AU"/>
        </w:rPr>
      </w:pPr>
      <w:r w:rsidRPr="00902E60">
        <w:rPr>
          <w:color w:val="000000" w:themeColor="text1"/>
          <w:w w:val="105"/>
          <w:sz w:val="18"/>
          <w:lang w:val="en-AU"/>
        </w:rPr>
        <w:t>MCIA</w:t>
      </w:r>
      <w:r>
        <w:rPr>
          <w:color w:val="000000" w:themeColor="text1"/>
          <w:w w:val="105"/>
          <w:sz w:val="18"/>
          <w:lang w:val="en-AU"/>
        </w:rPr>
        <w:t xml:space="preserve"> </w:t>
      </w:r>
      <w:r w:rsidRPr="00902E60">
        <w:rPr>
          <w:color w:val="000000" w:themeColor="text1"/>
          <w:w w:val="105"/>
          <w:sz w:val="18"/>
          <w:lang w:val="en-AU"/>
        </w:rPr>
        <w:t>is</w:t>
      </w:r>
      <w:r>
        <w:rPr>
          <w:color w:val="000000" w:themeColor="text1"/>
          <w:w w:val="105"/>
          <w:sz w:val="18"/>
          <w:lang w:val="en-AU"/>
        </w:rPr>
        <w:t xml:space="preserve"> </w:t>
      </w:r>
      <w:r w:rsidRPr="00902E60">
        <w:rPr>
          <w:color w:val="000000" w:themeColor="text1"/>
          <w:w w:val="105"/>
          <w:sz w:val="18"/>
          <w:lang w:val="en-AU"/>
        </w:rPr>
        <w:t>the</w:t>
      </w:r>
      <w:r>
        <w:rPr>
          <w:color w:val="000000" w:themeColor="text1"/>
          <w:w w:val="105"/>
          <w:sz w:val="18"/>
          <w:lang w:val="en-AU"/>
        </w:rPr>
        <w:t xml:space="preserve"> </w:t>
      </w:r>
      <w:r w:rsidRPr="00902E60">
        <w:rPr>
          <w:color w:val="000000" w:themeColor="text1"/>
          <w:w w:val="105"/>
          <w:sz w:val="18"/>
          <w:lang w:val="en-AU"/>
        </w:rPr>
        <w:t>peak</w:t>
      </w:r>
      <w:r>
        <w:rPr>
          <w:color w:val="000000" w:themeColor="text1"/>
          <w:w w:val="105"/>
          <w:sz w:val="18"/>
          <w:lang w:val="en-AU"/>
        </w:rPr>
        <w:t xml:space="preserve"> </w:t>
      </w:r>
      <w:r w:rsidRPr="00902E60">
        <w:rPr>
          <w:color w:val="000000" w:themeColor="text1"/>
          <w:w w:val="105"/>
          <w:sz w:val="18"/>
          <w:lang w:val="en-AU"/>
        </w:rPr>
        <w:t>industry</w:t>
      </w:r>
      <w:r>
        <w:rPr>
          <w:color w:val="000000" w:themeColor="text1"/>
          <w:w w:val="105"/>
          <w:sz w:val="18"/>
          <w:lang w:val="en-AU"/>
        </w:rPr>
        <w:t xml:space="preserve"> </w:t>
      </w:r>
      <w:r w:rsidR="002840C2">
        <w:rPr>
          <w:color w:val="000000" w:themeColor="text1"/>
          <w:w w:val="105"/>
          <w:sz w:val="18"/>
          <w:lang w:val="en-AU"/>
        </w:rPr>
        <w:t xml:space="preserve">body </w:t>
      </w:r>
      <w:r w:rsidRPr="00902E60">
        <w:rPr>
          <w:color w:val="000000" w:themeColor="text1"/>
          <w:w w:val="105"/>
          <w:sz w:val="18"/>
          <w:lang w:val="en-AU"/>
        </w:rPr>
        <w:t>and</w:t>
      </w:r>
      <w:r>
        <w:rPr>
          <w:color w:val="000000" w:themeColor="text1"/>
          <w:w w:val="105"/>
          <w:sz w:val="18"/>
          <w:lang w:val="en-AU"/>
        </w:rPr>
        <w:t xml:space="preserve"> </w:t>
      </w:r>
      <w:r w:rsidRPr="00902E60">
        <w:rPr>
          <w:color w:val="000000" w:themeColor="text1"/>
          <w:w w:val="105"/>
          <w:sz w:val="18"/>
          <w:lang w:val="en-AU"/>
        </w:rPr>
        <w:t>voice</w:t>
      </w:r>
      <w:r>
        <w:rPr>
          <w:color w:val="000000" w:themeColor="text1"/>
          <w:w w:val="105"/>
          <w:sz w:val="18"/>
          <w:lang w:val="en-AU"/>
        </w:rPr>
        <w:t xml:space="preserve"> </w:t>
      </w:r>
      <w:r w:rsidRPr="00902E60">
        <w:rPr>
          <w:color w:val="000000" w:themeColor="text1"/>
          <w:w w:val="105"/>
          <w:sz w:val="18"/>
          <w:lang w:val="en-AU"/>
        </w:rPr>
        <w:t>for</w:t>
      </w:r>
      <w:r>
        <w:rPr>
          <w:color w:val="000000" w:themeColor="text1"/>
          <w:w w:val="105"/>
          <w:sz w:val="18"/>
          <w:lang w:val="en-AU"/>
        </w:rPr>
        <w:t xml:space="preserve"> </w:t>
      </w:r>
      <w:r w:rsidRPr="00902E60">
        <w:rPr>
          <w:color w:val="000000" w:themeColor="text1"/>
          <w:w w:val="105"/>
          <w:sz w:val="18"/>
          <w:lang w:val="en-AU"/>
        </w:rPr>
        <w:t>Australia’s</w:t>
      </w:r>
      <w:r>
        <w:rPr>
          <w:color w:val="000000" w:themeColor="text1"/>
          <w:w w:val="105"/>
          <w:sz w:val="18"/>
          <w:lang w:val="en-AU"/>
        </w:rPr>
        <w:t xml:space="preserve"> </w:t>
      </w:r>
      <w:r w:rsidRPr="00902E60">
        <w:rPr>
          <w:color w:val="000000" w:themeColor="text1"/>
          <w:w w:val="105"/>
          <w:sz w:val="18"/>
          <w:lang w:val="en-AU"/>
        </w:rPr>
        <w:t>medicinal</w:t>
      </w:r>
      <w:r>
        <w:rPr>
          <w:color w:val="000000" w:themeColor="text1"/>
          <w:w w:val="105"/>
          <w:sz w:val="18"/>
          <w:lang w:val="en-AU"/>
        </w:rPr>
        <w:t xml:space="preserve"> </w:t>
      </w:r>
      <w:r w:rsidRPr="00902E60">
        <w:rPr>
          <w:color w:val="000000" w:themeColor="text1"/>
          <w:w w:val="105"/>
          <w:sz w:val="18"/>
          <w:lang w:val="en-AU"/>
        </w:rPr>
        <w:t>cannabis</w:t>
      </w:r>
      <w:r>
        <w:rPr>
          <w:color w:val="000000" w:themeColor="text1"/>
          <w:w w:val="105"/>
          <w:sz w:val="18"/>
          <w:lang w:val="en-AU"/>
        </w:rPr>
        <w:t xml:space="preserve"> </w:t>
      </w:r>
      <w:r w:rsidRPr="00902E60">
        <w:rPr>
          <w:color w:val="000000" w:themeColor="text1"/>
          <w:w w:val="105"/>
          <w:sz w:val="18"/>
          <w:lang w:val="en-AU"/>
        </w:rPr>
        <w:t>industry.</w:t>
      </w:r>
      <w:r>
        <w:rPr>
          <w:color w:val="000000" w:themeColor="text1"/>
          <w:w w:val="105"/>
          <w:sz w:val="18"/>
          <w:lang w:val="en-AU"/>
        </w:rPr>
        <w:t xml:space="preserve">  </w:t>
      </w:r>
      <w:r w:rsidRPr="00902E60">
        <w:rPr>
          <w:color w:val="000000" w:themeColor="text1"/>
          <w:w w:val="105"/>
          <w:sz w:val="18"/>
          <w:lang w:val="en-AU"/>
        </w:rPr>
        <w:t>Our</w:t>
      </w:r>
      <w:r>
        <w:rPr>
          <w:color w:val="000000" w:themeColor="text1"/>
          <w:w w:val="105"/>
          <w:sz w:val="18"/>
          <w:lang w:val="en-AU"/>
        </w:rPr>
        <w:t xml:space="preserve"> focus </w:t>
      </w:r>
      <w:r w:rsidRPr="00902E60">
        <w:rPr>
          <w:color w:val="000000" w:themeColor="text1"/>
          <w:w w:val="105"/>
          <w:sz w:val="18"/>
          <w:lang w:val="en-AU"/>
        </w:rPr>
        <w:t>is</w:t>
      </w:r>
      <w:r>
        <w:rPr>
          <w:color w:val="000000" w:themeColor="text1"/>
          <w:w w:val="105"/>
          <w:sz w:val="18"/>
          <w:lang w:val="en-AU"/>
        </w:rPr>
        <w:t xml:space="preserve"> </w:t>
      </w:r>
      <w:r w:rsidRPr="00902E60">
        <w:rPr>
          <w:color w:val="000000" w:themeColor="text1"/>
          <w:w w:val="105"/>
          <w:sz w:val="18"/>
          <w:lang w:val="en-AU"/>
        </w:rPr>
        <w:t>on</w:t>
      </w:r>
      <w:r>
        <w:rPr>
          <w:color w:val="000000" w:themeColor="text1"/>
          <w:w w:val="105"/>
          <w:sz w:val="18"/>
          <w:lang w:val="en-AU"/>
        </w:rPr>
        <w:t xml:space="preserve"> </w:t>
      </w:r>
      <w:r w:rsidRPr="00902E60">
        <w:rPr>
          <w:color w:val="000000" w:themeColor="text1"/>
          <w:w w:val="105"/>
          <w:sz w:val="18"/>
          <w:lang w:val="en-AU"/>
        </w:rPr>
        <w:t>building</w:t>
      </w:r>
      <w:r>
        <w:rPr>
          <w:color w:val="000000" w:themeColor="text1"/>
          <w:w w:val="105"/>
          <w:sz w:val="18"/>
          <w:lang w:val="en-AU"/>
        </w:rPr>
        <w:t xml:space="preserve"> </w:t>
      </w:r>
      <w:r w:rsidRPr="00902E60">
        <w:rPr>
          <w:color w:val="000000" w:themeColor="text1"/>
          <w:w w:val="105"/>
          <w:sz w:val="18"/>
          <w:lang w:val="en-AU"/>
        </w:rPr>
        <w:t>a</w:t>
      </w:r>
      <w:r>
        <w:rPr>
          <w:color w:val="000000" w:themeColor="text1"/>
          <w:w w:val="105"/>
          <w:sz w:val="18"/>
          <w:lang w:val="en-AU"/>
        </w:rPr>
        <w:t xml:space="preserve"> </w:t>
      </w:r>
      <w:r w:rsidRPr="00902E60">
        <w:rPr>
          <w:color w:val="000000" w:themeColor="text1"/>
          <w:w w:val="105"/>
          <w:sz w:val="18"/>
          <w:lang w:val="en-AU"/>
        </w:rPr>
        <w:t>legitimate</w:t>
      </w:r>
      <w:r>
        <w:rPr>
          <w:color w:val="000000" w:themeColor="text1"/>
          <w:w w:val="105"/>
          <w:sz w:val="18"/>
          <w:lang w:val="en-AU"/>
        </w:rPr>
        <w:t xml:space="preserve"> </w:t>
      </w:r>
      <w:r w:rsidRPr="00902E60">
        <w:rPr>
          <w:color w:val="000000" w:themeColor="text1"/>
          <w:w w:val="105"/>
          <w:sz w:val="18"/>
          <w:lang w:val="en-AU"/>
        </w:rPr>
        <w:t>industry</w:t>
      </w:r>
      <w:r>
        <w:rPr>
          <w:color w:val="000000" w:themeColor="text1"/>
          <w:w w:val="105"/>
          <w:sz w:val="18"/>
          <w:lang w:val="en-AU"/>
        </w:rPr>
        <w:t xml:space="preserve"> </w:t>
      </w:r>
      <w:r w:rsidRPr="00902E60">
        <w:rPr>
          <w:color w:val="000000" w:themeColor="text1"/>
          <w:w w:val="105"/>
          <w:sz w:val="18"/>
          <w:lang w:val="en-AU"/>
        </w:rPr>
        <w:t>that</w:t>
      </w:r>
      <w:r>
        <w:rPr>
          <w:color w:val="000000" w:themeColor="text1"/>
          <w:w w:val="105"/>
          <w:sz w:val="18"/>
          <w:lang w:val="en-AU"/>
        </w:rPr>
        <w:t xml:space="preserve"> </w:t>
      </w:r>
      <w:r w:rsidRPr="00902E60">
        <w:rPr>
          <w:color w:val="000000" w:themeColor="text1"/>
          <w:w w:val="105"/>
          <w:sz w:val="18"/>
          <w:lang w:val="en-AU"/>
        </w:rPr>
        <w:t>enhances</w:t>
      </w:r>
      <w:r>
        <w:rPr>
          <w:color w:val="000000" w:themeColor="text1"/>
          <w:w w:val="105"/>
          <w:sz w:val="18"/>
          <w:lang w:val="en-AU"/>
        </w:rPr>
        <w:t xml:space="preserve"> </w:t>
      </w:r>
      <w:r w:rsidRPr="00902E60">
        <w:rPr>
          <w:color w:val="000000" w:themeColor="text1"/>
          <w:w w:val="105"/>
          <w:sz w:val="18"/>
          <w:lang w:val="en-AU"/>
        </w:rPr>
        <w:t>wellbeing</w:t>
      </w:r>
      <w:r>
        <w:rPr>
          <w:color w:val="000000" w:themeColor="text1"/>
          <w:w w:val="105"/>
          <w:sz w:val="18"/>
          <w:lang w:val="en-AU"/>
        </w:rPr>
        <w:t xml:space="preserve"> </w:t>
      </w:r>
      <w:r w:rsidRPr="00902E60">
        <w:rPr>
          <w:color w:val="000000" w:themeColor="text1"/>
          <w:w w:val="105"/>
          <w:sz w:val="18"/>
          <w:lang w:val="en-AU"/>
        </w:rPr>
        <w:t>through</w:t>
      </w:r>
      <w:r>
        <w:rPr>
          <w:color w:val="000000" w:themeColor="text1"/>
          <w:w w:val="105"/>
          <w:sz w:val="18"/>
          <w:lang w:val="en-AU"/>
        </w:rPr>
        <w:t xml:space="preserve"> </w:t>
      </w:r>
      <w:r w:rsidRPr="00902E60">
        <w:rPr>
          <w:color w:val="000000" w:themeColor="text1"/>
          <w:w w:val="105"/>
          <w:sz w:val="18"/>
          <w:lang w:val="en-AU"/>
        </w:rPr>
        <w:t>facilitating</w:t>
      </w:r>
      <w:r>
        <w:rPr>
          <w:color w:val="000000" w:themeColor="text1"/>
          <w:w w:val="105"/>
          <w:sz w:val="18"/>
          <w:lang w:val="en-AU"/>
        </w:rPr>
        <w:t xml:space="preserve"> </w:t>
      </w:r>
      <w:r w:rsidRPr="00902E60">
        <w:rPr>
          <w:color w:val="000000" w:themeColor="text1"/>
          <w:w w:val="105"/>
          <w:sz w:val="18"/>
          <w:lang w:val="en-AU"/>
        </w:rPr>
        <w:t>access</w:t>
      </w:r>
      <w:r>
        <w:rPr>
          <w:color w:val="000000" w:themeColor="text1"/>
          <w:w w:val="105"/>
          <w:sz w:val="18"/>
          <w:lang w:val="en-AU"/>
        </w:rPr>
        <w:t xml:space="preserve"> </w:t>
      </w:r>
      <w:r w:rsidRPr="00902E60">
        <w:rPr>
          <w:color w:val="000000" w:themeColor="text1"/>
          <w:w w:val="105"/>
          <w:sz w:val="18"/>
          <w:lang w:val="en-AU"/>
        </w:rPr>
        <w:t>to</w:t>
      </w:r>
      <w:r>
        <w:rPr>
          <w:color w:val="000000" w:themeColor="text1"/>
          <w:w w:val="105"/>
          <w:sz w:val="18"/>
          <w:lang w:val="en-AU"/>
        </w:rPr>
        <w:t xml:space="preserve"> </w:t>
      </w:r>
      <w:r w:rsidRPr="00902E60">
        <w:rPr>
          <w:color w:val="000000" w:themeColor="text1"/>
          <w:w w:val="105"/>
          <w:sz w:val="18"/>
          <w:lang w:val="en-AU"/>
        </w:rPr>
        <w:t>quality</w:t>
      </w:r>
      <w:r>
        <w:rPr>
          <w:color w:val="000000" w:themeColor="text1"/>
          <w:w w:val="105"/>
          <w:sz w:val="18"/>
          <w:lang w:val="en-AU"/>
        </w:rPr>
        <w:t xml:space="preserve"> </w:t>
      </w:r>
      <w:r w:rsidRPr="00902E60">
        <w:rPr>
          <w:color w:val="000000" w:themeColor="text1"/>
          <w:w w:val="105"/>
          <w:sz w:val="18"/>
          <w:lang w:val="en-AU"/>
        </w:rPr>
        <w:t>Australian</w:t>
      </w:r>
      <w:r>
        <w:rPr>
          <w:color w:val="000000" w:themeColor="text1"/>
          <w:w w:val="105"/>
          <w:sz w:val="18"/>
          <w:lang w:val="en-AU"/>
        </w:rPr>
        <w:t xml:space="preserve"> </w:t>
      </w:r>
      <w:r w:rsidRPr="00902E60">
        <w:rPr>
          <w:color w:val="000000" w:themeColor="text1"/>
          <w:w w:val="105"/>
          <w:sz w:val="18"/>
          <w:lang w:val="en-AU"/>
        </w:rPr>
        <w:t>medicinal</w:t>
      </w:r>
      <w:r>
        <w:rPr>
          <w:color w:val="000000" w:themeColor="text1"/>
          <w:w w:val="105"/>
          <w:sz w:val="18"/>
          <w:lang w:val="en-AU"/>
        </w:rPr>
        <w:t xml:space="preserve"> </w:t>
      </w:r>
      <w:r w:rsidRPr="00902E60">
        <w:rPr>
          <w:color w:val="000000" w:themeColor="text1"/>
          <w:w w:val="105"/>
          <w:sz w:val="18"/>
          <w:lang w:val="en-AU"/>
        </w:rPr>
        <w:t>cannabis</w:t>
      </w:r>
      <w:r>
        <w:rPr>
          <w:color w:val="000000" w:themeColor="text1"/>
          <w:w w:val="105"/>
          <w:sz w:val="18"/>
          <w:lang w:val="en-AU"/>
        </w:rPr>
        <w:t xml:space="preserve"> </w:t>
      </w:r>
      <w:r w:rsidRPr="00902E60">
        <w:rPr>
          <w:color w:val="000000" w:themeColor="text1"/>
          <w:w w:val="105"/>
          <w:sz w:val="18"/>
          <w:lang w:val="en-AU"/>
        </w:rPr>
        <w:t>products</w:t>
      </w:r>
      <w:r>
        <w:rPr>
          <w:color w:val="000000" w:themeColor="text1"/>
          <w:w w:val="105"/>
          <w:sz w:val="18"/>
          <w:lang w:val="en-AU"/>
        </w:rPr>
        <w:t xml:space="preserve"> </w:t>
      </w:r>
      <w:r w:rsidRPr="00902E60">
        <w:rPr>
          <w:color w:val="000000" w:themeColor="text1"/>
          <w:w w:val="105"/>
          <w:sz w:val="18"/>
          <w:lang w:val="en-AU"/>
        </w:rPr>
        <w:t>for</w:t>
      </w:r>
      <w:r>
        <w:rPr>
          <w:color w:val="000000" w:themeColor="text1"/>
          <w:w w:val="105"/>
          <w:sz w:val="18"/>
          <w:lang w:val="en-AU"/>
        </w:rPr>
        <w:t xml:space="preserve"> </w:t>
      </w:r>
      <w:r w:rsidRPr="00902E60">
        <w:rPr>
          <w:color w:val="000000" w:themeColor="text1"/>
          <w:w w:val="105"/>
          <w:sz w:val="18"/>
          <w:lang w:val="en-AU"/>
        </w:rPr>
        <w:t>Australian</w:t>
      </w:r>
      <w:r>
        <w:rPr>
          <w:color w:val="000000" w:themeColor="text1"/>
          <w:w w:val="105"/>
          <w:sz w:val="18"/>
          <w:lang w:val="en-AU"/>
        </w:rPr>
        <w:t xml:space="preserve"> </w:t>
      </w:r>
      <w:r w:rsidRPr="00902E60">
        <w:rPr>
          <w:color w:val="000000" w:themeColor="text1"/>
          <w:w w:val="105"/>
          <w:sz w:val="18"/>
          <w:lang w:val="en-AU"/>
        </w:rPr>
        <w:t>and</w:t>
      </w:r>
      <w:r>
        <w:rPr>
          <w:color w:val="000000" w:themeColor="text1"/>
          <w:w w:val="105"/>
          <w:sz w:val="18"/>
          <w:lang w:val="en-AU"/>
        </w:rPr>
        <w:t xml:space="preserve"> </w:t>
      </w:r>
      <w:r w:rsidRPr="00902E60">
        <w:rPr>
          <w:color w:val="000000" w:themeColor="text1"/>
          <w:w w:val="105"/>
          <w:sz w:val="18"/>
          <w:lang w:val="en-AU"/>
        </w:rPr>
        <w:t>global</w:t>
      </w:r>
      <w:r>
        <w:rPr>
          <w:color w:val="000000" w:themeColor="text1"/>
          <w:w w:val="105"/>
          <w:sz w:val="18"/>
          <w:lang w:val="en-AU"/>
        </w:rPr>
        <w:t xml:space="preserve"> </w:t>
      </w:r>
      <w:r w:rsidRPr="00902E60">
        <w:rPr>
          <w:color w:val="000000" w:themeColor="text1"/>
          <w:w w:val="105"/>
          <w:sz w:val="18"/>
          <w:lang w:val="en-AU"/>
        </w:rPr>
        <w:t>patients.</w:t>
      </w:r>
      <w:r>
        <w:rPr>
          <w:color w:val="000000" w:themeColor="text1"/>
          <w:sz w:val="18"/>
          <w:lang w:val="en-AU"/>
        </w:rPr>
        <w:t xml:space="preserve">  </w:t>
      </w:r>
      <w:r w:rsidRPr="00902E60">
        <w:rPr>
          <w:color w:val="000000" w:themeColor="text1"/>
          <w:w w:val="105"/>
          <w:sz w:val="18"/>
          <w:lang w:val="en-AU"/>
        </w:rPr>
        <w:t>MCIA</w:t>
      </w:r>
      <w:r>
        <w:rPr>
          <w:color w:val="000000" w:themeColor="text1"/>
          <w:w w:val="105"/>
          <w:sz w:val="18"/>
          <w:lang w:val="en-AU"/>
        </w:rPr>
        <w:t xml:space="preserve"> </w:t>
      </w:r>
      <w:r w:rsidRPr="00902E60">
        <w:rPr>
          <w:color w:val="000000" w:themeColor="text1"/>
          <w:w w:val="105"/>
          <w:sz w:val="18"/>
          <w:lang w:val="en-AU"/>
        </w:rPr>
        <w:t>provides</w:t>
      </w:r>
      <w:r>
        <w:rPr>
          <w:color w:val="000000" w:themeColor="text1"/>
          <w:w w:val="105"/>
          <w:sz w:val="18"/>
          <w:lang w:val="en-AU"/>
        </w:rPr>
        <w:t xml:space="preserve"> </w:t>
      </w:r>
      <w:r w:rsidRPr="00902E60">
        <w:rPr>
          <w:color w:val="000000" w:themeColor="text1"/>
          <w:w w:val="105"/>
          <w:sz w:val="18"/>
          <w:lang w:val="en-AU"/>
        </w:rPr>
        <w:t>stewardship</w:t>
      </w:r>
      <w:r>
        <w:rPr>
          <w:color w:val="000000" w:themeColor="text1"/>
          <w:w w:val="105"/>
          <w:sz w:val="18"/>
          <w:lang w:val="en-AU"/>
        </w:rPr>
        <w:t xml:space="preserve"> </w:t>
      </w:r>
      <w:r w:rsidRPr="00902E60">
        <w:rPr>
          <w:color w:val="000000" w:themeColor="text1"/>
          <w:w w:val="105"/>
          <w:sz w:val="18"/>
          <w:lang w:val="en-AU"/>
        </w:rPr>
        <w:t>for</w:t>
      </w:r>
      <w:r>
        <w:rPr>
          <w:color w:val="000000" w:themeColor="text1"/>
          <w:w w:val="105"/>
          <w:sz w:val="18"/>
          <w:lang w:val="en-AU"/>
        </w:rPr>
        <w:t xml:space="preserve"> </w:t>
      </w:r>
      <w:r w:rsidRPr="00902E60">
        <w:rPr>
          <w:color w:val="000000" w:themeColor="text1"/>
          <w:w w:val="105"/>
          <w:sz w:val="18"/>
          <w:lang w:val="en-AU"/>
        </w:rPr>
        <w:t>an</w:t>
      </w:r>
      <w:r>
        <w:rPr>
          <w:color w:val="000000" w:themeColor="text1"/>
          <w:w w:val="105"/>
          <w:sz w:val="18"/>
          <w:lang w:val="en-AU"/>
        </w:rPr>
        <w:t xml:space="preserve"> </w:t>
      </w:r>
      <w:r w:rsidRPr="00902E60">
        <w:rPr>
          <w:color w:val="000000" w:themeColor="text1"/>
          <w:w w:val="105"/>
          <w:sz w:val="18"/>
          <w:lang w:val="en-AU"/>
        </w:rPr>
        <w:t>economically</w:t>
      </w:r>
      <w:r>
        <w:rPr>
          <w:color w:val="000000" w:themeColor="text1"/>
          <w:w w:val="105"/>
          <w:sz w:val="18"/>
          <w:lang w:val="en-AU"/>
        </w:rPr>
        <w:t xml:space="preserve"> </w:t>
      </w:r>
      <w:r w:rsidRPr="00902E60">
        <w:rPr>
          <w:color w:val="000000" w:themeColor="text1"/>
          <w:w w:val="105"/>
          <w:sz w:val="18"/>
          <w:lang w:val="en-AU"/>
        </w:rPr>
        <w:t>sustainable</w:t>
      </w:r>
      <w:r>
        <w:rPr>
          <w:color w:val="000000" w:themeColor="text1"/>
          <w:w w:val="105"/>
          <w:sz w:val="18"/>
          <w:lang w:val="en-AU"/>
        </w:rPr>
        <w:t xml:space="preserve"> </w:t>
      </w:r>
      <w:r w:rsidRPr="00902E60">
        <w:rPr>
          <w:color w:val="000000" w:themeColor="text1"/>
          <w:w w:val="105"/>
          <w:sz w:val="18"/>
          <w:lang w:val="en-AU"/>
        </w:rPr>
        <w:t>and</w:t>
      </w:r>
      <w:r>
        <w:rPr>
          <w:color w:val="000000" w:themeColor="text1"/>
          <w:w w:val="105"/>
          <w:sz w:val="18"/>
          <w:lang w:val="en-AU"/>
        </w:rPr>
        <w:t xml:space="preserve"> </w:t>
      </w:r>
      <w:r w:rsidRPr="00902E60">
        <w:rPr>
          <w:color w:val="000000" w:themeColor="text1"/>
          <w:w w:val="105"/>
          <w:sz w:val="18"/>
          <w:lang w:val="en-AU"/>
        </w:rPr>
        <w:t>socially</w:t>
      </w:r>
      <w:r>
        <w:rPr>
          <w:color w:val="000000" w:themeColor="text1"/>
          <w:w w:val="105"/>
          <w:sz w:val="18"/>
          <w:lang w:val="en-AU"/>
        </w:rPr>
        <w:t xml:space="preserve"> </w:t>
      </w:r>
      <w:r w:rsidRPr="00902E60">
        <w:rPr>
          <w:color w:val="000000" w:themeColor="text1"/>
          <w:w w:val="105"/>
          <w:sz w:val="18"/>
          <w:lang w:val="en-AU"/>
        </w:rPr>
        <w:t>responsible</w:t>
      </w:r>
      <w:r>
        <w:rPr>
          <w:color w:val="000000" w:themeColor="text1"/>
          <w:w w:val="105"/>
          <w:sz w:val="18"/>
          <w:lang w:val="en-AU"/>
        </w:rPr>
        <w:t xml:space="preserve"> </w:t>
      </w:r>
      <w:r w:rsidRPr="00902E60">
        <w:rPr>
          <w:color w:val="000000" w:themeColor="text1"/>
          <w:w w:val="105"/>
          <w:sz w:val="18"/>
          <w:lang w:val="en-AU"/>
        </w:rPr>
        <w:t>industry</w:t>
      </w:r>
      <w:r>
        <w:rPr>
          <w:color w:val="000000" w:themeColor="text1"/>
          <w:w w:val="105"/>
          <w:sz w:val="18"/>
          <w:lang w:val="en-AU"/>
        </w:rPr>
        <w:t xml:space="preserve"> </w:t>
      </w:r>
      <w:r w:rsidRPr="00902E60">
        <w:rPr>
          <w:color w:val="000000" w:themeColor="text1"/>
          <w:w w:val="105"/>
          <w:sz w:val="18"/>
          <w:lang w:val="en-AU"/>
        </w:rPr>
        <w:t>that</w:t>
      </w:r>
      <w:r>
        <w:rPr>
          <w:color w:val="000000" w:themeColor="text1"/>
          <w:w w:val="105"/>
          <w:sz w:val="18"/>
          <w:lang w:val="en-AU"/>
        </w:rPr>
        <w:t xml:space="preserve"> </w:t>
      </w:r>
      <w:r w:rsidRPr="00902E60">
        <w:rPr>
          <w:color w:val="000000" w:themeColor="text1"/>
          <w:w w:val="105"/>
          <w:sz w:val="18"/>
          <w:lang w:val="en-AU"/>
        </w:rPr>
        <w:t>is</w:t>
      </w:r>
      <w:r>
        <w:rPr>
          <w:color w:val="000000" w:themeColor="text1"/>
          <w:w w:val="105"/>
          <w:sz w:val="18"/>
          <w:lang w:val="en-AU"/>
        </w:rPr>
        <w:t xml:space="preserve"> </w:t>
      </w:r>
      <w:r w:rsidRPr="00902E60">
        <w:rPr>
          <w:color w:val="000000" w:themeColor="text1"/>
          <w:w w:val="105"/>
          <w:sz w:val="18"/>
          <w:lang w:val="en-AU"/>
        </w:rPr>
        <w:t>trusted</w:t>
      </w:r>
      <w:r>
        <w:rPr>
          <w:color w:val="000000" w:themeColor="text1"/>
          <w:w w:val="105"/>
          <w:sz w:val="18"/>
          <w:lang w:val="en-AU"/>
        </w:rPr>
        <w:t xml:space="preserve"> </w:t>
      </w:r>
      <w:r w:rsidRPr="00902E60">
        <w:rPr>
          <w:color w:val="000000" w:themeColor="text1"/>
          <w:w w:val="105"/>
          <w:sz w:val="18"/>
          <w:lang w:val="en-AU"/>
        </w:rPr>
        <w:t>and</w:t>
      </w:r>
      <w:r>
        <w:rPr>
          <w:color w:val="000000" w:themeColor="text1"/>
          <w:w w:val="105"/>
          <w:sz w:val="18"/>
          <w:lang w:val="en-AU"/>
        </w:rPr>
        <w:t xml:space="preserve"> </w:t>
      </w:r>
      <w:r w:rsidRPr="00902E60">
        <w:rPr>
          <w:color w:val="000000" w:themeColor="text1"/>
          <w:w w:val="105"/>
          <w:sz w:val="18"/>
          <w:lang w:val="en-AU"/>
        </w:rPr>
        <w:t>valued</w:t>
      </w:r>
      <w:r>
        <w:rPr>
          <w:color w:val="000000" w:themeColor="text1"/>
          <w:w w:val="105"/>
          <w:sz w:val="18"/>
          <w:lang w:val="en-AU"/>
        </w:rPr>
        <w:t xml:space="preserve"> </w:t>
      </w:r>
      <w:r w:rsidRPr="00902E60">
        <w:rPr>
          <w:color w:val="000000" w:themeColor="text1"/>
          <w:w w:val="105"/>
          <w:sz w:val="18"/>
          <w:lang w:val="en-AU"/>
        </w:rPr>
        <w:t>by</w:t>
      </w:r>
      <w:r>
        <w:rPr>
          <w:color w:val="000000" w:themeColor="text1"/>
          <w:w w:val="105"/>
          <w:sz w:val="18"/>
          <w:lang w:val="en-AU"/>
        </w:rPr>
        <w:t xml:space="preserve"> </w:t>
      </w:r>
      <w:r w:rsidRPr="00902E60">
        <w:rPr>
          <w:color w:val="000000" w:themeColor="text1"/>
          <w:w w:val="105"/>
          <w:sz w:val="18"/>
          <w:lang w:val="en-AU"/>
        </w:rPr>
        <w:t>patients,</w:t>
      </w:r>
      <w:r>
        <w:rPr>
          <w:color w:val="000000" w:themeColor="text1"/>
          <w:w w:val="105"/>
          <w:sz w:val="18"/>
          <w:lang w:val="en-AU"/>
        </w:rPr>
        <w:t xml:space="preserve"> </w:t>
      </w:r>
      <w:r w:rsidRPr="00902E60">
        <w:rPr>
          <w:color w:val="000000" w:themeColor="text1"/>
          <w:w w:val="105"/>
          <w:sz w:val="18"/>
          <w:lang w:val="en-AU"/>
        </w:rPr>
        <w:t>the</w:t>
      </w:r>
      <w:r>
        <w:rPr>
          <w:color w:val="000000" w:themeColor="text1"/>
          <w:w w:val="105"/>
          <w:sz w:val="18"/>
          <w:lang w:val="en-AU"/>
        </w:rPr>
        <w:t xml:space="preserve"> </w:t>
      </w:r>
      <w:r w:rsidRPr="00902E60">
        <w:rPr>
          <w:color w:val="000000" w:themeColor="text1"/>
          <w:w w:val="105"/>
          <w:sz w:val="18"/>
          <w:lang w:val="en-AU"/>
        </w:rPr>
        <w:lastRenderedPageBreak/>
        <w:t>medical</w:t>
      </w:r>
      <w:r>
        <w:rPr>
          <w:color w:val="000000" w:themeColor="text1"/>
          <w:w w:val="105"/>
          <w:sz w:val="18"/>
          <w:lang w:val="en-AU"/>
        </w:rPr>
        <w:t xml:space="preserve"> </w:t>
      </w:r>
      <w:r w:rsidRPr="00902E60">
        <w:rPr>
          <w:color w:val="000000" w:themeColor="text1"/>
          <w:w w:val="105"/>
          <w:sz w:val="18"/>
          <w:lang w:val="en-AU"/>
        </w:rPr>
        <w:t>community</w:t>
      </w:r>
      <w:r>
        <w:rPr>
          <w:color w:val="000000" w:themeColor="text1"/>
          <w:w w:val="105"/>
          <w:sz w:val="18"/>
          <w:lang w:val="en-AU"/>
        </w:rPr>
        <w:t xml:space="preserve"> </w:t>
      </w:r>
      <w:r w:rsidRPr="00902E60">
        <w:rPr>
          <w:color w:val="000000" w:themeColor="text1"/>
          <w:w w:val="105"/>
          <w:sz w:val="18"/>
          <w:lang w:val="en-AU"/>
        </w:rPr>
        <w:t>and</w:t>
      </w:r>
      <w:r>
        <w:rPr>
          <w:color w:val="000000" w:themeColor="text1"/>
          <w:w w:val="105"/>
          <w:sz w:val="18"/>
          <w:lang w:val="en-AU"/>
        </w:rPr>
        <w:t xml:space="preserve"> </w:t>
      </w:r>
      <w:r w:rsidRPr="00902E60">
        <w:rPr>
          <w:color w:val="000000" w:themeColor="text1"/>
          <w:w w:val="105"/>
          <w:sz w:val="18"/>
          <w:lang w:val="en-AU"/>
        </w:rPr>
        <w:t>governments.</w:t>
      </w:r>
      <w:r>
        <w:rPr>
          <w:color w:val="000000" w:themeColor="text1"/>
          <w:w w:val="105"/>
          <w:sz w:val="18"/>
          <w:lang w:val="en-AU"/>
        </w:rPr>
        <w:t xml:space="preserve"> </w:t>
      </w:r>
      <w:r w:rsidRPr="00902E60">
        <w:rPr>
          <w:color w:val="000000" w:themeColor="text1"/>
          <w:w w:val="105"/>
          <w:sz w:val="18"/>
          <w:lang w:val="en-AU"/>
        </w:rPr>
        <w:t>The</w:t>
      </w:r>
      <w:r>
        <w:rPr>
          <w:color w:val="000000" w:themeColor="text1"/>
          <w:w w:val="105"/>
          <w:sz w:val="18"/>
          <w:lang w:val="en-AU"/>
        </w:rPr>
        <w:t xml:space="preserve"> </w:t>
      </w:r>
      <w:r w:rsidRPr="00902E60">
        <w:rPr>
          <w:color w:val="000000" w:themeColor="text1"/>
          <w:w w:val="105"/>
          <w:sz w:val="18"/>
          <w:lang w:val="en-AU"/>
        </w:rPr>
        <w:t>Australian</w:t>
      </w:r>
      <w:r>
        <w:rPr>
          <w:color w:val="000000" w:themeColor="text1"/>
          <w:w w:val="105"/>
          <w:sz w:val="18"/>
          <w:lang w:val="en-AU"/>
        </w:rPr>
        <w:t xml:space="preserve"> </w:t>
      </w:r>
      <w:r w:rsidRPr="00902E60">
        <w:rPr>
          <w:color w:val="000000" w:themeColor="text1"/>
          <w:w w:val="105"/>
          <w:sz w:val="18"/>
          <w:lang w:val="en-AU"/>
        </w:rPr>
        <w:t>industry</w:t>
      </w:r>
      <w:r>
        <w:rPr>
          <w:color w:val="000000" w:themeColor="text1"/>
          <w:w w:val="105"/>
          <w:sz w:val="18"/>
          <w:lang w:val="en-AU"/>
        </w:rPr>
        <w:t xml:space="preserve"> </w:t>
      </w:r>
      <w:r w:rsidRPr="00902E60">
        <w:rPr>
          <w:color w:val="000000" w:themeColor="text1"/>
          <w:w w:val="105"/>
          <w:sz w:val="18"/>
          <w:lang w:val="en-AU"/>
        </w:rPr>
        <w:t>and</w:t>
      </w:r>
      <w:r>
        <w:rPr>
          <w:color w:val="000000" w:themeColor="text1"/>
          <w:w w:val="105"/>
          <w:sz w:val="18"/>
          <w:lang w:val="en-AU"/>
        </w:rPr>
        <w:t xml:space="preserve"> </w:t>
      </w:r>
      <w:r w:rsidRPr="00902E60">
        <w:rPr>
          <w:color w:val="000000" w:themeColor="text1"/>
          <w:w w:val="105"/>
          <w:sz w:val="18"/>
          <w:lang w:val="en-AU"/>
        </w:rPr>
        <w:t>its</w:t>
      </w:r>
      <w:r>
        <w:rPr>
          <w:color w:val="000000" w:themeColor="text1"/>
          <w:w w:val="105"/>
          <w:sz w:val="18"/>
          <w:lang w:val="en-AU"/>
        </w:rPr>
        <w:t xml:space="preserve"> </w:t>
      </w:r>
      <w:r w:rsidRPr="00902E60">
        <w:rPr>
          <w:color w:val="000000" w:themeColor="text1"/>
          <w:w w:val="105"/>
          <w:sz w:val="18"/>
          <w:lang w:val="en-AU"/>
        </w:rPr>
        <w:t>products</w:t>
      </w:r>
      <w:r>
        <w:rPr>
          <w:color w:val="000000" w:themeColor="text1"/>
          <w:w w:val="105"/>
          <w:sz w:val="18"/>
          <w:lang w:val="en-AU"/>
        </w:rPr>
        <w:t xml:space="preserve"> </w:t>
      </w:r>
      <w:r w:rsidRPr="00902E60">
        <w:rPr>
          <w:color w:val="000000" w:themeColor="text1"/>
          <w:w w:val="105"/>
          <w:sz w:val="18"/>
          <w:lang w:val="en-AU"/>
        </w:rPr>
        <w:t>are</w:t>
      </w:r>
      <w:r>
        <w:rPr>
          <w:color w:val="000000" w:themeColor="text1"/>
          <w:w w:val="105"/>
          <w:sz w:val="18"/>
          <w:lang w:val="en-AU"/>
        </w:rPr>
        <w:t xml:space="preserve"> </w:t>
      </w:r>
      <w:r w:rsidRPr="00902E60">
        <w:rPr>
          <w:color w:val="000000" w:themeColor="text1"/>
          <w:w w:val="105"/>
          <w:sz w:val="18"/>
          <w:lang w:val="en-AU"/>
        </w:rPr>
        <w:t>built</w:t>
      </w:r>
      <w:r>
        <w:rPr>
          <w:color w:val="000000" w:themeColor="text1"/>
          <w:w w:val="105"/>
          <w:sz w:val="18"/>
          <w:lang w:val="en-AU"/>
        </w:rPr>
        <w:t xml:space="preserve"> </w:t>
      </w:r>
      <w:r w:rsidRPr="00902E60">
        <w:rPr>
          <w:color w:val="000000" w:themeColor="text1"/>
          <w:w w:val="105"/>
          <w:sz w:val="18"/>
          <w:lang w:val="en-AU"/>
        </w:rPr>
        <w:t>on</w:t>
      </w:r>
      <w:r>
        <w:rPr>
          <w:color w:val="000000" w:themeColor="text1"/>
          <w:w w:val="105"/>
          <w:sz w:val="18"/>
          <w:lang w:val="en-AU"/>
        </w:rPr>
        <w:t xml:space="preserve"> </w:t>
      </w:r>
      <w:r w:rsidRPr="00902E60">
        <w:rPr>
          <w:color w:val="000000" w:themeColor="text1"/>
          <w:w w:val="105"/>
          <w:sz w:val="18"/>
          <w:lang w:val="en-AU"/>
        </w:rPr>
        <w:t>sound</w:t>
      </w:r>
      <w:r>
        <w:rPr>
          <w:color w:val="000000" w:themeColor="text1"/>
          <w:w w:val="105"/>
          <w:sz w:val="18"/>
          <w:lang w:val="en-AU"/>
        </w:rPr>
        <w:t xml:space="preserve"> </w:t>
      </w:r>
      <w:r w:rsidRPr="00902E60">
        <w:rPr>
          <w:color w:val="000000" w:themeColor="text1"/>
          <w:w w:val="105"/>
          <w:sz w:val="18"/>
          <w:lang w:val="en-AU"/>
        </w:rPr>
        <w:t>science</w:t>
      </w:r>
      <w:r>
        <w:rPr>
          <w:color w:val="000000" w:themeColor="text1"/>
          <w:w w:val="105"/>
          <w:sz w:val="18"/>
          <w:lang w:val="en-AU"/>
        </w:rPr>
        <w:t xml:space="preserve"> </w:t>
      </w:r>
      <w:r w:rsidRPr="00902E60">
        <w:rPr>
          <w:color w:val="000000" w:themeColor="text1"/>
          <w:w w:val="105"/>
          <w:sz w:val="18"/>
          <w:lang w:val="en-AU"/>
        </w:rPr>
        <w:t>and</w:t>
      </w:r>
      <w:r>
        <w:rPr>
          <w:color w:val="000000" w:themeColor="text1"/>
          <w:w w:val="105"/>
          <w:sz w:val="18"/>
          <w:lang w:val="en-AU"/>
        </w:rPr>
        <w:t xml:space="preserve"> </w:t>
      </w:r>
      <w:r w:rsidRPr="00902E60">
        <w:rPr>
          <w:color w:val="000000" w:themeColor="text1"/>
          <w:w w:val="105"/>
          <w:sz w:val="18"/>
          <w:lang w:val="en-AU"/>
        </w:rPr>
        <w:t>underpinned</w:t>
      </w:r>
      <w:r>
        <w:rPr>
          <w:color w:val="000000" w:themeColor="text1"/>
          <w:w w:val="105"/>
          <w:sz w:val="18"/>
          <w:lang w:val="en-AU"/>
        </w:rPr>
        <w:t xml:space="preserve"> </w:t>
      </w:r>
      <w:r w:rsidRPr="00902E60">
        <w:rPr>
          <w:color w:val="000000" w:themeColor="text1"/>
          <w:w w:val="105"/>
          <w:sz w:val="18"/>
          <w:lang w:val="en-AU"/>
        </w:rPr>
        <w:t>by</w:t>
      </w:r>
      <w:r>
        <w:rPr>
          <w:color w:val="000000" w:themeColor="text1"/>
          <w:w w:val="105"/>
          <w:sz w:val="18"/>
          <w:lang w:val="en-AU"/>
        </w:rPr>
        <w:t xml:space="preserve"> </w:t>
      </w:r>
      <w:r w:rsidRPr="00902E60">
        <w:rPr>
          <w:color w:val="000000" w:themeColor="text1"/>
          <w:w w:val="105"/>
          <w:sz w:val="18"/>
          <w:lang w:val="en-AU"/>
        </w:rPr>
        <w:t>industry</w:t>
      </w:r>
      <w:r>
        <w:rPr>
          <w:color w:val="000000" w:themeColor="text1"/>
          <w:w w:val="105"/>
          <w:sz w:val="18"/>
          <w:lang w:val="en-AU"/>
        </w:rPr>
        <w:t xml:space="preserve"> </w:t>
      </w:r>
      <w:r w:rsidRPr="00902E60">
        <w:rPr>
          <w:color w:val="000000" w:themeColor="text1"/>
          <w:w w:val="105"/>
          <w:sz w:val="18"/>
          <w:lang w:val="en-AU"/>
        </w:rPr>
        <w:t>processes</w:t>
      </w:r>
      <w:r>
        <w:rPr>
          <w:color w:val="000000" w:themeColor="text1"/>
          <w:w w:val="105"/>
          <w:sz w:val="18"/>
          <w:lang w:val="en-AU"/>
        </w:rPr>
        <w:t xml:space="preserve"> </w:t>
      </w:r>
      <w:r w:rsidRPr="00902E60">
        <w:rPr>
          <w:color w:val="000000" w:themeColor="text1"/>
          <w:w w:val="105"/>
          <w:sz w:val="18"/>
          <w:lang w:val="en-AU"/>
        </w:rPr>
        <w:t>and</w:t>
      </w:r>
      <w:r>
        <w:rPr>
          <w:color w:val="000000" w:themeColor="text1"/>
          <w:w w:val="105"/>
          <w:sz w:val="18"/>
          <w:lang w:val="en-AU"/>
        </w:rPr>
        <w:t xml:space="preserve"> </w:t>
      </w:r>
      <w:r w:rsidRPr="00902E60">
        <w:rPr>
          <w:color w:val="000000" w:themeColor="text1"/>
          <w:w w:val="105"/>
          <w:sz w:val="18"/>
          <w:lang w:val="en-AU"/>
        </w:rPr>
        <w:t>standards</w:t>
      </w:r>
      <w:r>
        <w:rPr>
          <w:color w:val="000000" w:themeColor="text1"/>
          <w:w w:val="105"/>
          <w:sz w:val="18"/>
          <w:lang w:val="en-AU"/>
        </w:rPr>
        <w:t xml:space="preserve"> </w:t>
      </w:r>
      <w:r w:rsidRPr="00902E60">
        <w:rPr>
          <w:color w:val="000000" w:themeColor="text1"/>
          <w:w w:val="105"/>
          <w:sz w:val="18"/>
          <w:lang w:val="en-AU"/>
        </w:rPr>
        <w:t>that</w:t>
      </w:r>
      <w:r>
        <w:rPr>
          <w:color w:val="000000" w:themeColor="text1"/>
          <w:w w:val="105"/>
          <w:sz w:val="18"/>
          <w:lang w:val="en-AU"/>
        </w:rPr>
        <w:t xml:space="preserve"> </w:t>
      </w:r>
      <w:r w:rsidRPr="00902E60">
        <w:rPr>
          <w:color w:val="000000" w:themeColor="text1"/>
          <w:w w:val="105"/>
          <w:sz w:val="18"/>
          <w:lang w:val="en-AU"/>
        </w:rPr>
        <w:t>ensure</w:t>
      </w:r>
      <w:r>
        <w:rPr>
          <w:color w:val="000000" w:themeColor="text1"/>
          <w:w w:val="105"/>
          <w:sz w:val="18"/>
          <w:lang w:val="en-AU"/>
        </w:rPr>
        <w:t xml:space="preserve"> </w:t>
      </w:r>
      <w:r w:rsidRPr="00902E60">
        <w:rPr>
          <w:color w:val="000000" w:themeColor="text1"/>
          <w:w w:val="105"/>
          <w:sz w:val="18"/>
          <w:lang w:val="en-AU"/>
        </w:rPr>
        <w:t>patients,</w:t>
      </w:r>
      <w:r>
        <w:rPr>
          <w:color w:val="000000" w:themeColor="text1"/>
          <w:w w:val="105"/>
          <w:sz w:val="18"/>
          <w:lang w:val="en-AU"/>
        </w:rPr>
        <w:t xml:space="preserve"> </w:t>
      </w:r>
      <w:r w:rsidRPr="00902E60">
        <w:rPr>
          <w:color w:val="000000" w:themeColor="text1"/>
          <w:w w:val="105"/>
          <w:sz w:val="18"/>
          <w:lang w:val="en-AU"/>
        </w:rPr>
        <w:t>the</w:t>
      </w:r>
      <w:r>
        <w:rPr>
          <w:color w:val="000000" w:themeColor="text1"/>
          <w:w w:val="105"/>
          <w:sz w:val="18"/>
          <w:lang w:val="en-AU"/>
        </w:rPr>
        <w:t xml:space="preserve"> </w:t>
      </w:r>
      <w:r w:rsidRPr="00902E60">
        <w:rPr>
          <w:color w:val="000000" w:themeColor="text1"/>
          <w:w w:val="105"/>
          <w:sz w:val="18"/>
          <w:lang w:val="en-AU"/>
        </w:rPr>
        <w:t>medical</w:t>
      </w:r>
      <w:r>
        <w:rPr>
          <w:color w:val="000000" w:themeColor="text1"/>
          <w:w w:val="105"/>
          <w:sz w:val="18"/>
          <w:lang w:val="en-AU"/>
        </w:rPr>
        <w:t xml:space="preserve"> </w:t>
      </w:r>
      <w:r w:rsidRPr="00902E60">
        <w:rPr>
          <w:color w:val="000000" w:themeColor="text1"/>
          <w:w w:val="105"/>
          <w:sz w:val="18"/>
          <w:lang w:val="en-AU"/>
        </w:rPr>
        <w:t>community</w:t>
      </w:r>
      <w:r>
        <w:rPr>
          <w:color w:val="000000" w:themeColor="text1"/>
          <w:w w:val="105"/>
          <w:sz w:val="18"/>
          <w:lang w:val="en-AU"/>
        </w:rPr>
        <w:t xml:space="preserve"> </w:t>
      </w:r>
      <w:r w:rsidRPr="00902E60">
        <w:rPr>
          <w:color w:val="000000" w:themeColor="text1"/>
          <w:w w:val="105"/>
          <w:sz w:val="18"/>
          <w:lang w:val="en-AU"/>
        </w:rPr>
        <w:t>and</w:t>
      </w:r>
      <w:r>
        <w:rPr>
          <w:color w:val="000000" w:themeColor="text1"/>
          <w:w w:val="105"/>
          <w:sz w:val="18"/>
          <w:lang w:val="en-AU"/>
        </w:rPr>
        <w:t xml:space="preserve"> </w:t>
      </w:r>
      <w:r w:rsidRPr="00902E60">
        <w:rPr>
          <w:color w:val="000000" w:themeColor="text1"/>
          <w:w w:val="105"/>
          <w:sz w:val="18"/>
          <w:lang w:val="en-AU"/>
        </w:rPr>
        <w:t>governments</w:t>
      </w:r>
      <w:r>
        <w:rPr>
          <w:color w:val="000000" w:themeColor="text1"/>
          <w:w w:val="105"/>
          <w:sz w:val="18"/>
          <w:lang w:val="en-AU"/>
        </w:rPr>
        <w:t xml:space="preserve"> </w:t>
      </w:r>
      <w:r w:rsidRPr="00902E60">
        <w:rPr>
          <w:color w:val="000000" w:themeColor="text1"/>
          <w:w w:val="105"/>
          <w:sz w:val="18"/>
          <w:lang w:val="en-AU"/>
        </w:rPr>
        <w:t>have</w:t>
      </w:r>
      <w:r>
        <w:rPr>
          <w:color w:val="000000" w:themeColor="text1"/>
          <w:w w:val="105"/>
          <w:sz w:val="18"/>
          <w:lang w:val="en-AU"/>
        </w:rPr>
        <w:t xml:space="preserve"> </w:t>
      </w:r>
      <w:r w:rsidRPr="00902E60">
        <w:rPr>
          <w:color w:val="000000" w:themeColor="text1"/>
          <w:w w:val="105"/>
          <w:sz w:val="18"/>
          <w:lang w:val="en-AU"/>
        </w:rPr>
        <w:t>confidence</w:t>
      </w:r>
      <w:r>
        <w:rPr>
          <w:color w:val="000000" w:themeColor="text1"/>
          <w:w w:val="105"/>
          <w:sz w:val="18"/>
          <w:lang w:val="en-AU"/>
        </w:rPr>
        <w:t xml:space="preserve"> </w:t>
      </w:r>
      <w:r w:rsidRPr="00902E60">
        <w:rPr>
          <w:color w:val="000000" w:themeColor="text1"/>
          <w:w w:val="105"/>
          <w:sz w:val="18"/>
          <w:lang w:val="en-AU"/>
        </w:rPr>
        <w:t>in</w:t>
      </w:r>
      <w:r>
        <w:rPr>
          <w:color w:val="000000" w:themeColor="text1"/>
          <w:w w:val="105"/>
          <w:sz w:val="18"/>
          <w:lang w:val="en-AU"/>
        </w:rPr>
        <w:t xml:space="preserve"> </w:t>
      </w:r>
      <w:r w:rsidRPr="00902E60">
        <w:rPr>
          <w:color w:val="000000" w:themeColor="text1"/>
          <w:w w:val="105"/>
          <w:sz w:val="18"/>
          <w:lang w:val="en-AU"/>
        </w:rPr>
        <w:t>the</w:t>
      </w:r>
      <w:r>
        <w:rPr>
          <w:color w:val="000000" w:themeColor="text1"/>
          <w:w w:val="105"/>
          <w:sz w:val="18"/>
          <w:lang w:val="en-AU"/>
        </w:rPr>
        <w:t xml:space="preserve"> </w:t>
      </w:r>
      <w:r w:rsidRPr="00902E60">
        <w:rPr>
          <w:color w:val="000000" w:themeColor="text1"/>
          <w:w w:val="105"/>
          <w:sz w:val="18"/>
          <w:lang w:val="en-AU"/>
        </w:rPr>
        <w:t>sector</w:t>
      </w:r>
      <w:r>
        <w:rPr>
          <w:color w:val="000000" w:themeColor="text1"/>
          <w:w w:val="105"/>
          <w:sz w:val="18"/>
          <w:lang w:val="en-AU"/>
        </w:rPr>
        <w:t xml:space="preserve"> </w:t>
      </w:r>
      <w:r w:rsidRPr="00902E60">
        <w:rPr>
          <w:color w:val="000000" w:themeColor="text1"/>
          <w:w w:val="105"/>
          <w:sz w:val="18"/>
          <w:lang w:val="en-AU"/>
        </w:rPr>
        <w:t>and</w:t>
      </w:r>
      <w:r>
        <w:rPr>
          <w:color w:val="000000" w:themeColor="text1"/>
          <w:w w:val="105"/>
          <w:sz w:val="18"/>
          <w:lang w:val="en-AU"/>
        </w:rPr>
        <w:t xml:space="preserve"> </w:t>
      </w:r>
      <w:r w:rsidRPr="00902E60">
        <w:rPr>
          <w:color w:val="000000" w:themeColor="text1"/>
          <w:w w:val="105"/>
          <w:sz w:val="18"/>
          <w:lang w:val="en-AU"/>
        </w:rPr>
        <w:t>its</w:t>
      </w:r>
      <w:r>
        <w:rPr>
          <w:color w:val="000000" w:themeColor="text1"/>
          <w:w w:val="105"/>
          <w:sz w:val="18"/>
          <w:lang w:val="en-AU"/>
        </w:rPr>
        <w:t xml:space="preserve"> </w:t>
      </w:r>
      <w:r w:rsidRPr="00902E60">
        <w:rPr>
          <w:color w:val="000000" w:themeColor="text1"/>
          <w:w w:val="105"/>
          <w:sz w:val="18"/>
          <w:lang w:val="en-AU"/>
        </w:rPr>
        <w:t>products.</w:t>
      </w:r>
    </w:p>
    <w:p w14:paraId="0AA258C8" w14:textId="77777777" w:rsidR="00996693" w:rsidRPr="00902E60" w:rsidRDefault="00996693" w:rsidP="00996693">
      <w:pPr>
        <w:pStyle w:val="BodyText"/>
        <w:ind w:left="0"/>
        <w:rPr>
          <w:color w:val="000000" w:themeColor="text1"/>
          <w:w w:val="105"/>
          <w:sz w:val="18"/>
          <w:lang w:val="en-AU"/>
        </w:rPr>
      </w:pPr>
      <w:r w:rsidRPr="00902E60">
        <w:rPr>
          <w:color w:val="000000" w:themeColor="text1"/>
          <w:w w:val="105"/>
          <w:sz w:val="18"/>
          <w:lang w:val="en-AU"/>
        </w:rPr>
        <w:t>More</w:t>
      </w:r>
      <w:r>
        <w:rPr>
          <w:color w:val="000000" w:themeColor="text1"/>
          <w:w w:val="105"/>
          <w:sz w:val="18"/>
          <w:lang w:val="en-AU"/>
        </w:rPr>
        <w:t xml:space="preserve"> </w:t>
      </w:r>
      <w:r w:rsidRPr="00902E60">
        <w:rPr>
          <w:color w:val="000000" w:themeColor="text1"/>
          <w:w w:val="105"/>
          <w:sz w:val="18"/>
          <w:lang w:val="en-AU"/>
        </w:rPr>
        <w:t>information</w:t>
      </w:r>
      <w:r>
        <w:rPr>
          <w:color w:val="000000" w:themeColor="text1"/>
          <w:w w:val="105"/>
          <w:sz w:val="18"/>
          <w:lang w:val="en-AU"/>
        </w:rPr>
        <w:t xml:space="preserve"> </w:t>
      </w:r>
      <w:r w:rsidRPr="00902E60">
        <w:rPr>
          <w:color w:val="000000" w:themeColor="text1"/>
          <w:w w:val="105"/>
          <w:sz w:val="18"/>
          <w:lang w:val="en-AU"/>
        </w:rPr>
        <w:t>is</w:t>
      </w:r>
      <w:r>
        <w:rPr>
          <w:color w:val="000000" w:themeColor="text1"/>
          <w:w w:val="105"/>
          <w:sz w:val="18"/>
          <w:lang w:val="en-AU"/>
        </w:rPr>
        <w:t xml:space="preserve"> </w:t>
      </w:r>
      <w:r w:rsidRPr="00902E60">
        <w:rPr>
          <w:color w:val="000000" w:themeColor="text1"/>
          <w:w w:val="105"/>
          <w:sz w:val="18"/>
          <w:lang w:val="en-AU"/>
        </w:rPr>
        <w:t>available</w:t>
      </w:r>
      <w:r>
        <w:rPr>
          <w:color w:val="000000" w:themeColor="text1"/>
          <w:w w:val="105"/>
          <w:sz w:val="18"/>
          <w:lang w:val="en-AU"/>
        </w:rPr>
        <w:t xml:space="preserve"> </w:t>
      </w:r>
      <w:r w:rsidRPr="00902E60">
        <w:rPr>
          <w:color w:val="000000" w:themeColor="text1"/>
          <w:w w:val="105"/>
          <w:sz w:val="18"/>
          <w:lang w:val="en-AU"/>
        </w:rPr>
        <w:t>at:</w:t>
      </w:r>
      <w:r>
        <w:rPr>
          <w:color w:val="000000" w:themeColor="text1"/>
          <w:w w:val="105"/>
          <w:sz w:val="18"/>
          <w:lang w:val="en-AU"/>
        </w:rPr>
        <w:t xml:space="preserve"> </w:t>
      </w:r>
      <w:hyperlink r:id="rId7">
        <w:r w:rsidRPr="00902E60">
          <w:rPr>
            <w:color w:val="000000" w:themeColor="text1"/>
            <w:w w:val="105"/>
            <w:sz w:val="18"/>
            <w:lang w:val="en-AU"/>
          </w:rPr>
          <w:t>www.mcia.org.au</w:t>
        </w:r>
      </w:hyperlink>
      <w:r>
        <w:rPr>
          <w:color w:val="000000" w:themeColor="text1"/>
          <w:w w:val="105"/>
          <w:sz w:val="18"/>
          <w:lang w:val="en-AU"/>
        </w:rPr>
        <w:t xml:space="preserve"> </w:t>
      </w:r>
    </w:p>
    <w:p w14:paraId="1134A2F0" w14:textId="77777777" w:rsidR="00996693" w:rsidRDefault="00996693" w:rsidP="00996693">
      <w:pPr>
        <w:rPr>
          <w:b/>
          <w:bCs/>
        </w:rPr>
      </w:pPr>
    </w:p>
    <w:p w14:paraId="2B5B8018" w14:textId="77777777" w:rsidR="00996693" w:rsidRDefault="00996693" w:rsidP="7FCD11C5">
      <w:pPr>
        <w:spacing w:before="106" w:after="80"/>
        <w:ind w:right="-52"/>
        <w:rPr>
          <w:b/>
          <w:bCs/>
          <w:color w:val="000000" w:themeColor="text1"/>
          <w:w w:val="105"/>
          <w:sz w:val="20"/>
          <w:szCs w:val="20"/>
        </w:rPr>
      </w:pPr>
      <w:r w:rsidRPr="7FCD11C5">
        <w:rPr>
          <w:b/>
          <w:bCs/>
          <w:color w:val="000000" w:themeColor="text1"/>
          <w:w w:val="105"/>
          <w:sz w:val="20"/>
          <w:szCs w:val="20"/>
        </w:rPr>
        <w:t xml:space="preserve">About </w:t>
      </w:r>
      <w:proofErr w:type="spellStart"/>
      <w:r w:rsidRPr="7FCD11C5">
        <w:rPr>
          <w:b/>
          <w:bCs/>
          <w:color w:val="000000" w:themeColor="text1"/>
          <w:w w:val="105"/>
          <w:sz w:val="20"/>
          <w:szCs w:val="20"/>
        </w:rPr>
        <w:t>ACannabis</w:t>
      </w:r>
      <w:proofErr w:type="spellEnd"/>
      <w:r w:rsidRPr="7FCD11C5">
        <w:rPr>
          <w:b/>
          <w:bCs/>
          <w:color w:val="000000" w:themeColor="text1"/>
          <w:w w:val="105"/>
          <w:sz w:val="20"/>
          <w:szCs w:val="20"/>
        </w:rPr>
        <w:t>:</w:t>
      </w:r>
    </w:p>
    <w:p w14:paraId="704DE751" w14:textId="471318C5" w:rsidR="00996693" w:rsidRDefault="00996693" w:rsidP="00996693">
      <w:pPr>
        <w:spacing w:before="106" w:after="80"/>
        <w:ind w:right="-52"/>
        <w:rPr>
          <w:sz w:val="18"/>
          <w:szCs w:val="18"/>
        </w:rPr>
      </w:pPr>
      <w:proofErr w:type="spellStart"/>
      <w:r w:rsidRPr="00F40DED">
        <w:rPr>
          <w:sz w:val="18"/>
          <w:szCs w:val="18"/>
        </w:rPr>
        <w:t>ACannabis</w:t>
      </w:r>
      <w:proofErr w:type="spellEnd"/>
      <w:r>
        <w:rPr>
          <w:sz w:val="18"/>
          <w:szCs w:val="18"/>
        </w:rPr>
        <w:t xml:space="preserve"> </w:t>
      </w:r>
      <w:r w:rsidRPr="00F40DED">
        <w:rPr>
          <w:sz w:val="18"/>
          <w:szCs w:val="18"/>
        </w:rPr>
        <w:t>Conference</w:t>
      </w:r>
      <w:r>
        <w:rPr>
          <w:sz w:val="18"/>
          <w:szCs w:val="18"/>
        </w:rPr>
        <w:t xml:space="preserve"> </w:t>
      </w:r>
      <w:r w:rsidRPr="00F40DED">
        <w:rPr>
          <w:sz w:val="18"/>
          <w:szCs w:val="18"/>
        </w:rPr>
        <w:t>and</w:t>
      </w:r>
      <w:r>
        <w:rPr>
          <w:sz w:val="18"/>
          <w:szCs w:val="18"/>
        </w:rPr>
        <w:t xml:space="preserve"> </w:t>
      </w:r>
      <w:r w:rsidRPr="00F40DED">
        <w:rPr>
          <w:sz w:val="18"/>
          <w:szCs w:val="18"/>
        </w:rPr>
        <w:t>Exhibition</w:t>
      </w:r>
      <w:r>
        <w:rPr>
          <w:sz w:val="18"/>
          <w:szCs w:val="18"/>
        </w:rPr>
        <w:t xml:space="preserve"> </w:t>
      </w:r>
      <w:r w:rsidRPr="00F40DED">
        <w:rPr>
          <w:sz w:val="18"/>
          <w:szCs w:val="18"/>
        </w:rPr>
        <w:t>is</w:t>
      </w:r>
      <w:r>
        <w:rPr>
          <w:sz w:val="18"/>
          <w:szCs w:val="18"/>
        </w:rPr>
        <w:t xml:space="preserve"> </w:t>
      </w:r>
      <w:r w:rsidRPr="00F40DED">
        <w:rPr>
          <w:sz w:val="18"/>
          <w:szCs w:val="18"/>
        </w:rPr>
        <w:t>hosted</w:t>
      </w:r>
      <w:r>
        <w:rPr>
          <w:sz w:val="18"/>
          <w:szCs w:val="18"/>
        </w:rPr>
        <w:t xml:space="preserve"> </w:t>
      </w:r>
      <w:r w:rsidRPr="00F40DED">
        <w:rPr>
          <w:sz w:val="18"/>
          <w:szCs w:val="18"/>
        </w:rPr>
        <w:t>annually</w:t>
      </w:r>
      <w:r>
        <w:rPr>
          <w:sz w:val="18"/>
          <w:szCs w:val="18"/>
        </w:rPr>
        <w:t xml:space="preserve"> </w:t>
      </w:r>
      <w:r w:rsidRPr="00F40DED">
        <w:rPr>
          <w:sz w:val="18"/>
          <w:szCs w:val="18"/>
        </w:rPr>
        <w:t>by</w:t>
      </w:r>
      <w:r>
        <w:rPr>
          <w:sz w:val="18"/>
          <w:szCs w:val="18"/>
        </w:rPr>
        <w:t xml:space="preserve"> </w:t>
      </w:r>
      <w:r w:rsidRPr="00F40DED">
        <w:rPr>
          <w:sz w:val="18"/>
          <w:szCs w:val="18"/>
        </w:rPr>
        <w:t>MCIA.</w:t>
      </w:r>
      <w:r>
        <w:rPr>
          <w:sz w:val="18"/>
          <w:szCs w:val="18"/>
        </w:rPr>
        <w:t xml:space="preserve">  </w:t>
      </w:r>
      <w:r w:rsidRPr="00F40DED">
        <w:rPr>
          <w:sz w:val="18"/>
          <w:szCs w:val="18"/>
        </w:rPr>
        <w:t>Covering</w:t>
      </w:r>
      <w:r>
        <w:rPr>
          <w:sz w:val="18"/>
          <w:szCs w:val="18"/>
        </w:rPr>
        <w:t xml:space="preserve"> </w:t>
      </w:r>
      <w:r w:rsidRPr="00F40DED">
        <w:rPr>
          <w:sz w:val="18"/>
          <w:szCs w:val="18"/>
        </w:rPr>
        <w:t>cultivation,</w:t>
      </w:r>
      <w:r>
        <w:rPr>
          <w:sz w:val="18"/>
          <w:szCs w:val="18"/>
        </w:rPr>
        <w:t xml:space="preserve"> </w:t>
      </w:r>
      <w:r w:rsidRPr="00F40DED">
        <w:rPr>
          <w:sz w:val="18"/>
          <w:szCs w:val="18"/>
        </w:rPr>
        <w:t>manufacturing,</w:t>
      </w:r>
      <w:r>
        <w:rPr>
          <w:sz w:val="18"/>
          <w:szCs w:val="18"/>
        </w:rPr>
        <w:t xml:space="preserve"> </w:t>
      </w:r>
      <w:r w:rsidRPr="00F40DED">
        <w:rPr>
          <w:sz w:val="18"/>
          <w:szCs w:val="18"/>
        </w:rPr>
        <w:t>products</w:t>
      </w:r>
      <w:r>
        <w:rPr>
          <w:sz w:val="18"/>
          <w:szCs w:val="18"/>
        </w:rPr>
        <w:t xml:space="preserve"> </w:t>
      </w:r>
      <w:r w:rsidRPr="00F40DED">
        <w:rPr>
          <w:sz w:val="18"/>
          <w:szCs w:val="18"/>
        </w:rPr>
        <w:t>and</w:t>
      </w:r>
      <w:r>
        <w:rPr>
          <w:sz w:val="18"/>
          <w:szCs w:val="18"/>
        </w:rPr>
        <w:t xml:space="preserve"> </w:t>
      </w:r>
      <w:r w:rsidRPr="00F40DED">
        <w:rPr>
          <w:sz w:val="18"/>
          <w:szCs w:val="18"/>
        </w:rPr>
        <w:t>patients,</w:t>
      </w:r>
      <w:r>
        <w:rPr>
          <w:sz w:val="18"/>
          <w:szCs w:val="18"/>
        </w:rPr>
        <w:t xml:space="preserve"> </w:t>
      </w:r>
      <w:r w:rsidRPr="00F40DED">
        <w:rPr>
          <w:sz w:val="18"/>
          <w:szCs w:val="18"/>
        </w:rPr>
        <w:t>the</w:t>
      </w:r>
      <w:r>
        <w:rPr>
          <w:sz w:val="18"/>
          <w:szCs w:val="18"/>
        </w:rPr>
        <w:t xml:space="preserve"> </w:t>
      </w:r>
      <w:r w:rsidRPr="00F40DED">
        <w:rPr>
          <w:sz w:val="18"/>
          <w:szCs w:val="18"/>
        </w:rPr>
        <w:t>conference</w:t>
      </w:r>
      <w:r>
        <w:rPr>
          <w:sz w:val="18"/>
          <w:szCs w:val="18"/>
        </w:rPr>
        <w:t xml:space="preserve"> </w:t>
      </w:r>
      <w:r w:rsidRPr="00F40DED">
        <w:rPr>
          <w:sz w:val="18"/>
          <w:szCs w:val="18"/>
        </w:rPr>
        <w:t>will</w:t>
      </w:r>
      <w:r>
        <w:rPr>
          <w:sz w:val="18"/>
          <w:szCs w:val="18"/>
        </w:rPr>
        <w:t xml:space="preserve"> </w:t>
      </w:r>
      <w:r w:rsidRPr="00F40DED">
        <w:rPr>
          <w:sz w:val="18"/>
          <w:szCs w:val="18"/>
        </w:rPr>
        <w:t>examine</w:t>
      </w:r>
      <w:r>
        <w:rPr>
          <w:sz w:val="18"/>
          <w:szCs w:val="18"/>
        </w:rPr>
        <w:t xml:space="preserve"> </w:t>
      </w:r>
      <w:r w:rsidRPr="00F40DED">
        <w:rPr>
          <w:sz w:val="18"/>
          <w:szCs w:val="18"/>
        </w:rPr>
        <w:t>innovations</w:t>
      </w:r>
      <w:r>
        <w:rPr>
          <w:sz w:val="18"/>
          <w:szCs w:val="18"/>
        </w:rPr>
        <w:t xml:space="preserve"> </w:t>
      </w:r>
      <w:r w:rsidRPr="00F40DED">
        <w:rPr>
          <w:sz w:val="18"/>
          <w:szCs w:val="18"/>
        </w:rPr>
        <w:t>in</w:t>
      </w:r>
      <w:r>
        <w:rPr>
          <w:sz w:val="18"/>
          <w:szCs w:val="18"/>
        </w:rPr>
        <w:t xml:space="preserve"> </w:t>
      </w:r>
      <w:r w:rsidRPr="00F40DED">
        <w:rPr>
          <w:sz w:val="18"/>
          <w:szCs w:val="18"/>
        </w:rPr>
        <w:t>research,</w:t>
      </w:r>
      <w:r>
        <w:rPr>
          <w:sz w:val="18"/>
          <w:szCs w:val="18"/>
        </w:rPr>
        <w:t xml:space="preserve"> </w:t>
      </w:r>
      <w:r w:rsidRPr="00F40DED">
        <w:rPr>
          <w:sz w:val="18"/>
          <w:szCs w:val="18"/>
        </w:rPr>
        <w:t>compliance,</w:t>
      </w:r>
      <w:r>
        <w:rPr>
          <w:sz w:val="18"/>
          <w:szCs w:val="18"/>
        </w:rPr>
        <w:t xml:space="preserve"> </w:t>
      </w:r>
      <w:r w:rsidRPr="00F40DED">
        <w:rPr>
          <w:sz w:val="18"/>
          <w:szCs w:val="18"/>
        </w:rPr>
        <w:t>regulations,</w:t>
      </w:r>
      <w:r>
        <w:rPr>
          <w:sz w:val="18"/>
          <w:szCs w:val="18"/>
        </w:rPr>
        <w:t xml:space="preserve"> </w:t>
      </w:r>
      <w:r w:rsidRPr="00F40DED">
        <w:rPr>
          <w:sz w:val="18"/>
          <w:szCs w:val="18"/>
        </w:rPr>
        <w:t>education,</w:t>
      </w:r>
      <w:r>
        <w:rPr>
          <w:sz w:val="18"/>
          <w:szCs w:val="18"/>
        </w:rPr>
        <w:t xml:space="preserve"> </w:t>
      </w:r>
      <w:r w:rsidRPr="00F40DED">
        <w:rPr>
          <w:sz w:val="18"/>
          <w:szCs w:val="18"/>
        </w:rPr>
        <w:t>and</w:t>
      </w:r>
      <w:r>
        <w:rPr>
          <w:sz w:val="18"/>
          <w:szCs w:val="18"/>
        </w:rPr>
        <w:t xml:space="preserve"> </w:t>
      </w:r>
      <w:r w:rsidRPr="00F40DED">
        <w:rPr>
          <w:sz w:val="18"/>
          <w:szCs w:val="18"/>
        </w:rPr>
        <w:t>technology.</w:t>
      </w:r>
      <w:r>
        <w:rPr>
          <w:sz w:val="18"/>
          <w:szCs w:val="18"/>
        </w:rPr>
        <w:t xml:space="preserve">  </w:t>
      </w:r>
      <w:proofErr w:type="spellStart"/>
      <w:r w:rsidRPr="00F40DED">
        <w:rPr>
          <w:sz w:val="18"/>
          <w:szCs w:val="18"/>
        </w:rPr>
        <w:t>ACannabis</w:t>
      </w:r>
      <w:proofErr w:type="spellEnd"/>
      <w:r>
        <w:rPr>
          <w:sz w:val="18"/>
          <w:szCs w:val="18"/>
        </w:rPr>
        <w:t xml:space="preserve"> </w:t>
      </w:r>
      <w:r w:rsidRPr="00F40DED">
        <w:rPr>
          <w:sz w:val="18"/>
          <w:szCs w:val="18"/>
        </w:rPr>
        <w:t>brings</w:t>
      </w:r>
      <w:r>
        <w:rPr>
          <w:sz w:val="18"/>
          <w:szCs w:val="18"/>
        </w:rPr>
        <w:t xml:space="preserve"> </w:t>
      </w:r>
      <w:r w:rsidRPr="00F40DED">
        <w:rPr>
          <w:sz w:val="18"/>
          <w:szCs w:val="18"/>
        </w:rPr>
        <w:t>together</w:t>
      </w:r>
      <w:r>
        <w:rPr>
          <w:sz w:val="18"/>
          <w:szCs w:val="18"/>
        </w:rPr>
        <w:t xml:space="preserve"> </w:t>
      </w:r>
      <w:r w:rsidRPr="00F40DED">
        <w:rPr>
          <w:sz w:val="18"/>
          <w:szCs w:val="18"/>
        </w:rPr>
        <w:t>participants</w:t>
      </w:r>
      <w:r>
        <w:rPr>
          <w:sz w:val="18"/>
          <w:szCs w:val="18"/>
        </w:rPr>
        <w:t xml:space="preserve"> </w:t>
      </w:r>
      <w:r w:rsidRPr="00F40DED">
        <w:rPr>
          <w:sz w:val="18"/>
          <w:szCs w:val="18"/>
        </w:rPr>
        <w:t>from</w:t>
      </w:r>
      <w:r>
        <w:rPr>
          <w:sz w:val="18"/>
          <w:szCs w:val="18"/>
        </w:rPr>
        <w:t xml:space="preserve"> </w:t>
      </w:r>
      <w:r w:rsidRPr="00F40DED">
        <w:rPr>
          <w:sz w:val="18"/>
          <w:szCs w:val="18"/>
        </w:rPr>
        <w:t>across</w:t>
      </w:r>
      <w:r>
        <w:rPr>
          <w:sz w:val="18"/>
          <w:szCs w:val="18"/>
        </w:rPr>
        <w:t xml:space="preserve"> </w:t>
      </w:r>
      <w:r w:rsidRPr="00F40DED">
        <w:rPr>
          <w:sz w:val="18"/>
          <w:szCs w:val="18"/>
        </w:rPr>
        <w:t>the</w:t>
      </w:r>
      <w:r>
        <w:rPr>
          <w:sz w:val="18"/>
          <w:szCs w:val="18"/>
        </w:rPr>
        <w:t xml:space="preserve"> </w:t>
      </w:r>
      <w:r w:rsidRPr="00F40DED">
        <w:rPr>
          <w:sz w:val="18"/>
          <w:szCs w:val="18"/>
        </w:rPr>
        <w:t>medicinal</w:t>
      </w:r>
      <w:r>
        <w:rPr>
          <w:sz w:val="18"/>
          <w:szCs w:val="18"/>
        </w:rPr>
        <w:t xml:space="preserve"> </w:t>
      </w:r>
      <w:r w:rsidRPr="00F40DED">
        <w:rPr>
          <w:sz w:val="18"/>
          <w:szCs w:val="18"/>
        </w:rPr>
        <w:t>cannabis</w:t>
      </w:r>
      <w:r>
        <w:rPr>
          <w:sz w:val="18"/>
          <w:szCs w:val="18"/>
        </w:rPr>
        <w:t xml:space="preserve"> </w:t>
      </w:r>
      <w:r w:rsidRPr="00F40DED">
        <w:rPr>
          <w:sz w:val="18"/>
          <w:szCs w:val="18"/>
        </w:rPr>
        <w:t>ecosystem,</w:t>
      </w:r>
      <w:r>
        <w:rPr>
          <w:sz w:val="18"/>
          <w:szCs w:val="18"/>
        </w:rPr>
        <w:t xml:space="preserve"> </w:t>
      </w:r>
      <w:r w:rsidRPr="00F40DED">
        <w:rPr>
          <w:sz w:val="18"/>
          <w:szCs w:val="18"/>
        </w:rPr>
        <w:t>including</w:t>
      </w:r>
      <w:r>
        <w:rPr>
          <w:sz w:val="18"/>
          <w:szCs w:val="18"/>
        </w:rPr>
        <w:t xml:space="preserve"> </w:t>
      </w:r>
      <w:r w:rsidRPr="00F40DED">
        <w:rPr>
          <w:sz w:val="18"/>
          <w:szCs w:val="18"/>
        </w:rPr>
        <w:t>policy</w:t>
      </w:r>
      <w:r>
        <w:rPr>
          <w:sz w:val="18"/>
          <w:szCs w:val="18"/>
        </w:rPr>
        <w:t xml:space="preserve"> </w:t>
      </w:r>
      <w:r w:rsidRPr="00F40DED">
        <w:rPr>
          <w:sz w:val="18"/>
          <w:szCs w:val="18"/>
        </w:rPr>
        <w:t>makers,</w:t>
      </w:r>
      <w:r>
        <w:rPr>
          <w:sz w:val="18"/>
          <w:szCs w:val="18"/>
        </w:rPr>
        <w:t xml:space="preserve"> </w:t>
      </w:r>
      <w:r w:rsidRPr="00F40DED">
        <w:rPr>
          <w:sz w:val="18"/>
          <w:szCs w:val="18"/>
        </w:rPr>
        <w:t>regulators,</w:t>
      </w:r>
      <w:r>
        <w:rPr>
          <w:sz w:val="18"/>
          <w:szCs w:val="18"/>
        </w:rPr>
        <w:t xml:space="preserve"> </w:t>
      </w:r>
      <w:r w:rsidRPr="00F40DED">
        <w:rPr>
          <w:sz w:val="18"/>
          <w:szCs w:val="18"/>
        </w:rPr>
        <w:t>researchers,</w:t>
      </w:r>
      <w:r>
        <w:rPr>
          <w:sz w:val="18"/>
          <w:szCs w:val="18"/>
        </w:rPr>
        <w:t xml:space="preserve"> </w:t>
      </w:r>
      <w:r w:rsidRPr="00F40DED">
        <w:rPr>
          <w:sz w:val="18"/>
          <w:szCs w:val="18"/>
        </w:rPr>
        <w:t>global</w:t>
      </w:r>
      <w:r>
        <w:rPr>
          <w:sz w:val="18"/>
          <w:szCs w:val="18"/>
        </w:rPr>
        <w:t xml:space="preserve"> </w:t>
      </w:r>
      <w:r w:rsidRPr="00F40DED">
        <w:rPr>
          <w:sz w:val="18"/>
          <w:szCs w:val="18"/>
        </w:rPr>
        <w:t>leaders,</w:t>
      </w:r>
      <w:r>
        <w:rPr>
          <w:sz w:val="18"/>
          <w:szCs w:val="18"/>
        </w:rPr>
        <w:t xml:space="preserve"> </w:t>
      </w:r>
      <w:r w:rsidRPr="00F40DED">
        <w:rPr>
          <w:sz w:val="18"/>
          <w:szCs w:val="18"/>
        </w:rPr>
        <w:t>healthcare</w:t>
      </w:r>
      <w:r>
        <w:rPr>
          <w:sz w:val="18"/>
          <w:szCs w:val="18"/>
        </w:rPr>
        <w:t xml:space="preserve"> </w:t>
      </w:r>
      <w:r w:rsidRPr="00F40DED">
        <w:rPr>
          <w:sz w:val="18"/>
          <w:szCs w:val="18"/>
        </w:rPr>
        <w:t>professionals,</w:t>
      </w:r>
      <w:r>
        <w:rPr>
          <w:sz w:val="18"/>
          <w:szCs w:val="18"/>
        </w:rPr>
        <w:t xml:space="preserve"> </w:t>
      </w:r>
      <w:r w:rsidRPr="00F40DED">
        <w:rPr>
          <w:sz w:val="18"/>
          <w:szCs w:val="18"/>
        </w:rPr>
        <w:t>patients</w:t>
      </w:r>
      <w:r>
        <w:rPr>
          <w:sz w:val="18"/>
          <w:szCs w:val="18"/>
        </w:rPr>
        <w:t xml:space="preserve"> </w:t>
      </w:r>
      <w:r w:rsidRPr="00F40DED">
        <w:rPr>
          <w:sz w:val="18"/>
          <w:szCs w:val="18"/>
        </w:rPr>
        <w:t>and</w:t>
      </w:r>
      <w:r>
        <w:rPr>
          <w:sz w:val="18"/>
          <w:szCs w:val="18"/>
        </w:rPr>
        <w:t xml:space="preserve"> </w:t>
      </w:r>
      <w:r w:rsidRPr="00F40DED">
        <w:rPr>
          <w:sz w:val="18"/>
          <w:szCs w:val="18"/>
        </w:rPr>
        <w:t>industry</w:t>
      </w:r>
      <w:r>
        <w:rPr>
          <w:sz w:val="18"/>
          <w:szCs w:val="18"/>
        </w:rPr>
        <w:t xml:space="preserve"> </w:t>
      </w:r>
      <w:r w:rsidRPr="00F40DED">
        <w:rPr>
          <w:sz w:val="18"/>
          <w:szCs w:val="18"/>
        </w:rPr>
        <w:t>participants.</w:t>
      </w:r>
      <w:r>
        <w:rPr>
          <w:sz w:val="18"/>
          <w:szCs w:val="18"/>
        </w:rPr>
        <w:t xml:space="preserve">   </w:t>
      </w:r>
    </w:p>
    <w:p w14:paraId="7D84B840" w14:textId="77777777" w:rsidR="001B406B" w:rsidRPr="00902E60" w:rsidRDefault="001B406B" w:rsidP="001B406B"/>
    <w:p w14:paraId="5C7E6225" w14:textId="77777777" w:rsidR="004F3360" w:rsidRDefault="004F3360" w:rsidP="004F3360">
      <w:pPr>
        <w:pStyle w:val="Heading1"/>
        <w:spacing w:after="240"/>
        <w:ind w:hanging="111"/>
        <w:rPr>
          <w:color w:val="000000" w:themeColor="text1"/>
          <w:sz w:val="22"/>
          <w:szCs w:val="22"/>
          <w:lang w:val="en-AU"/>
        </w:rPr>
      </w:pPr>
    </w:p>
    <w:sectPr w:rsidR="004F3360" w:rsidSect="004F3360">
      <w:headerReference w:type="first" r:id="rId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C252" w14:textId="77777777" w:rsidR="00993D36" w:rsidRDefault="00993D36" w:rsidP="001B406B">
      <w:r>
        <w:separator/>
      </w:r>
    </w:p>
  </w:endnote>
  <w:endnote w:type="continuationSeparator" w:id="0">
    <w:p w14:paraId="6E6BF908" w14:textId="77777777" w:rsidR="00993D36" w:rsidRDefault="00993D36" w:rsidP="001B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Body)">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IDFont+F1">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4245" w14:textId="77777777" w:rsidR="00993D36" w:rsidRDefault="00993D36" w:rsidP="001B406B">
      <w:r>
        <w:separator/>
      </w:r>
    </w:p>
  </w:footnote>
  <w:footnote w:type="continuationSeparator" w:id="0">
    <w:p w14:paraId="5E995BC7" w14:textId="77777777" w:rsidR="00993D36" w:rsidRDefault="00993D36" w:rsidP="001B4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BE06" w14:textId="09466300" w:rsidR="001B406B" w:rsidRDefault="001B406B">
    <w:pPr>
      <w:pStyle w:val="Header"/>
    </w:pPr>
    <w:r>
      <w:rPr>
        <w:noProof/>
        <w:lang w:eastAsia="en-AU"/>
      </w:rPr>
      <w:drawing>
        <wp:anchor distT="0" distB="0" distL="0" distR="0" simplePos="0" relativeHeight="251659264" behindDoc="1" locked="0" layoutInCell="1" allowOverlap="1" wp14:anchorId="6C50A0A8" wp14:editId="5888E096">
          <wp:simplePos x="0" y="0"/>
          <wp:positionH relativeFrom="page">
            <wp:posOffset>5499652</wp:posOffset>
          </wp:positionH>
          <wp:positionV relativeFrom="page">
            <wp:posOffset>356180</wp:posOffset>
          </wp:positionV>
          <wp:extent cx="1272952" cy="1112108"/>
          <wp:effectExtent l="0" t="0" r="0" b="5715"/>
          <wp:wrapNone/>
          <wp:docPr id="3"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72952" cy="11121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8324B"/>
    <w:multiLevelType w:val="hybridMultilevel"/>
    <w:tmpl w:val="4C607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D51732"/>
    <w:multiLevelType w:val="hybridMultilevel"/>
    <w:tmpl w:val="38C0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BB827A5"/>
    <w:multiLevelType w:val="hybridMultilevel"/>
    <w:tmpl w:val="405A1A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43809432">
    <w:abstractNumId w:val="0"/>
  </w:num>
  <w:num w:numId="2" w16cid:durableId="1420367638">
    <w:abstractNumId w:val="1"/>
  </w:num>
  <w:num w:numId="3" w16cid:durableId="326253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6B"/>
    <w:rsid w:val="00012EF6"/>
    <w:rsid w:val="00070225"/>
    <w:rsid w:val="000A6EAC"/>
    <w:rsid w:val="000B7DB9"/>
    <w:rsid w:val="000C61B3"/>
    <w:rsid w:val="000D39CC"/>
    <w:rsid w:val="000F160F"/>
    <w:rsid w:val="000F1833"/>
    <w:rsid w:val="001522CD"/>
    <w:rsid w:val="00161EBB"/>
    <w:rsid w:val="0017243C"/>
    <w:rsid w:val="00180CAD"/>
    <w:rsid w:val="00196E44"/>
    <w:rsid w:val="001A3B3C"/>
    <w:rsid w:val="001B406B"/>
    <w:rsid w:val="001E6788"/>
    <w:rsid w:val="001F1898"/>
    <w:rsid w:val="00202091"/>
    <w:rsid w:val="00257F5C"/>
    <w:rsid w:val="002622AB"/>
    <w:rsid w:val="00272580"/>
    <w:rsid w:val="00282162"/>
    <w:rsid w:val="002840C2"/>
    <w:rsid w:val="002B7DE2"/>
    <w:rsid w:val="002C1F0E"/>
    <w:rsid w:val="002C4811"/>
    <w:rsid w:val="00350C6E"/>
    <w:rsid w:val="00386B7A"/>
    <w:rsid w:val="00443E27"/>
    <w:rsid w:val="00463572"/>
    <w:rsid w:val="004870F8"/>
    <w:rsid w:val="004F304E"/>
    <w:rsid w:val="004F3360"/>
    <w:rsid w:val="00513861"/>
    <w:rsid w:val="00531F61"/>
    <w:rsid w:val="00536154"/>
    <w:rsid w:val="00566F49"/>
    <w:rsid w:val="00584566"/>
    <w:rsid w:val="005A0138"/>
    <w:rsid w:val="005C044D"/>
    <w:rsid w:val="005F0F77"/>
    <w:rsid w:val="00610A80"/>
    <w:rsid w:val="0062098F"/>
    <w:rsid w:val="0063436F"/>
    <w:rsid w:val="00677952"/>
    <w:rsid w:val="006D7D30"/>
    <w:rsid w:val="006E679C"/>
    <w:rsid w:val="007062F3"/>
    <w:rsid w:val="007265E9"/>
    <w:rsid w:val="00734541"/>
    <w:rsid w:val="007A33F3"/>
    <w:rsid w:val="007A46CD"/>
    <w:rsid w:val="007B0CCE"/>
    <w:rsid w:val="008547F8"/>
    <w:rsid w:val="008A7FA1"/>
    <w:rsid w:val="008B2697"/>
    <w:rsid w:val="008E3900"/>
    <w:rsid w:val="00901B5B"/>
    <w:rsid w:val="00902E60"/>
    <w:rsid w:val="0096048B"/>
    <w:rsid w:val="00965C51"/>
    <w:rsid w:val="009763EE"/>
    <w:rsid w:val="00993D36"/>
    <w:rsid w:val="00996693"/>
    <w:rsid w:val="009A7BCD"/>
    <w:rsid w:val="009E29D9"/>
    <w:rsid w:val="009F165E"/>
    <w:rsid w:val="00A05E32"/>
    <w:rsid w:val="00A06721"/>
    <w:rsid w:val="00A47A16"/>
    <w:rsid w:val="00A62E9D"/>
    <w:rsid w:val="00AA7DD5"/>
    <w:rsid w:val="00AF178A"/>
    <w:rsid w:val="00AF4297"/>
    <w:rsid w:val="00B15206"/>
    <w:rsid w:val="00B2700F"/>
    <w:rsid w:val="00B6240E"/>
    <w:rsid w:val="00B636C4"/>
    <w:rsid w:val="00B81CF1"/>
    <w:rsid w:val="00B910EF"/>
    <w:rsid w:val="00BF6299"/>
    <w:rsid w:val="00C37C52"/>
    <w:rsid w:val="00C561FF"/>
    <w:rsid w:val="00C65B04"/>
    <w:rsid w:val="00C75666"/>
    <w:rsid w:val="00C9765A"/>
    <w:rsid w:val="00CB7BAE"/>
    <w:rsid w:val="00D10BF4"/>
    <w:rsid w:val="00D517D9"/>
    <w:rsid w:val="00D56D88"/>
    <w:rsid w:val="00D71936"/>
    <w:rsid w:val="00D84AA3"/>
    <w:rsid w:val="00D91CC5"/>
    <w:rsid w:val="00DA2531"/>
    <w:rsid w:val="00DD7ED0"/>
    <w:rsid w:val="00DE6CF2"/>
    <w:rsid w:val="00E02048"/>
    <w:rsid w:val="00E02B24"/>
    <w:rsid w:val="00E02C73"/>
    <w:rsid w:val="00E2008E"/>
    <w:rsid w:val="00E373D8"/>
    <w:rsid w:val="00E77F2D"/>
    <w:rsid w:val="00E9292C"/>
    <w:rsid w:val="00EA0F9B"/>
    <w:rsid w:val="00F07751"/>
    <w:rsid w:val="00F349DF"/>
    <w:rsid w:val="00F40DED"/>
    <w:rsid w:val="00FC5D9B"/>
    <w:rsid w:val="00FD3F1E"/>
    <w:rsid w:val="353ECDBC"/>
    <w:rsid w:val="7FCD1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2E0C"/>
  <w15:docId w15:val="{ABA5496A-C52D-C149-9597-8E3FE8BD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06B"/>
  </w:style>
  <w:style w:type="paragraph" w:styleId="Heading1">
    <w:name w:val="heading 1"/>
    <w:basedOn w:val="Normal"/>
    <w:link w:val="Heading1Char"/>
    <w:uiPriority w:val="9"/>
    <w:qFormat/>
    <w:rsid w:val="001B406B"/>
    <w:pPr>
      <w:widowControl w:val="0"/>
      <w:autoSpaceDE w:val="0"/>
      <w:autoSpaceDN w:val="0"/>
      <w:ind w:left="111" w:hanging="3791"/>
      <w:outlineLvl w:val="0"/>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406B"/>
    <w:pPr>
      <w:tabs>
        <w:tab w:val="center" w:pos="4513"/>
        <w:tab w:val="right" w:pos="9026"/>
      </w:tabs>
    </w:pPr>
  </w:style>
  <w:style w:type="character" w:customStyle="1" w:styleId="HeaderChar">
    <w:name w:val="Header Char"/>
    <w:basedOn w:val="DefaultParagraphFont"/>
    <w:link w:val="Header"/>
    <w:rsid w:val="001B406B"/>
  </w:style>
  <w:style w:type="paragraph" w:styleId="Footer">
    <w:name w:val="footer"/>
    <w:basedOn w:val="Normal"/>
    <w:link w:val="FooterChar"/>
    <w:uiPriority w:val="99"/>
    <w:unhideWhenUsed/>
    <w:rsid w:val="001B406B"/>
    <w:pPr>
      <w:tabs>
        <w:tab w:val="center" w:pos="4513"/>
        <w:tab w:val="right" w:pos="9026"/>
      </w:tabs>
    </w:pPr>
  </w:style>
  <w:style w:type="character" w:customStyle="1" w:styleId="FooterChar">
    <w:name w:val="Footer Char"/>
    <w:basedOn w:val="DefaultParagraphFont"/>
    <w:link w:val="Footer"/>
    <w:uiPriority w:val="99"/>
    <w:rsid w:val="001B406B"/>
  </w:style>
  <w:style w:type="character" w:customStyle="1" w:styleId="Heading1Char">
    <w:name w:val="Heading 1 Char"/>
    <w:basedOn w:val="DefaultParagraphFont"/>
    <w:link w:val="Heading1"/>
    <w:uiPriority w:val="9"/>
    <w:rsid w:val="001B406B"/>
    <w:rPr>
      <w:rFonts w:ascii="Calibri" w:eastAsia="Calibri" w:hAnsi="Calibri" w:cs="Calibri"/>
      <w:b/>
      <w:bCs/>
      <w:sz w:val="28"/>
      <w:szCs w:val="28"/>
      <w:lang w:val="en-US"/>
    </w:rPr>
  </w:style>
  <w:style w:type="paragraph" w:styleId="BodyText">
    <w:name w:val="Body Text"/>
    <w:basedOn w:val="Normal"/>
    <w:link w:val="BodyTextChar"/>
    <w:uiPriority w:val="1"/>
    <w:qFormat/>
    <w:rsid w:val="001B406B"/>
    <w:pPr>
      <w:widowControl w:val="0"/>
      <w:autoSpaceDE w:val="0"/>
      <w:autoSpaceDN w:val="0"/>
      <w:ind w:left="111"/>
    </w:pPr>
    <w:rPr>
      <w:rFonts w:ascii="Calibri" w:eastAsia="Calibri" w:hAnsi="Calibri" w:cs="Calibri"/>
      <w:sz w:val="21"/>
      <w:szCs w:val="21"/>
      <w:lang w:val="en-US"/>
    </w:rPr>
  </w:style>
  <w:style w:type="character" w:customStyle="1" w:styleId="BodyTextChar">
    <w:name w:val="Body Text Char"/>
    <w:basedOn w:val="DefaultParagraphFont"/>
    <w:link w:val="BodyText"/>
    <w:uiPriority w:val="1"/>
    <w:rsid w:val="001B406B"/>
    <w:rPr>
      <w:rFonts w:ascii="Calibri" w:eastAsia="Calibri" w:hAnsi="Calibri" w:cs="Calibri"/>
      <w:sz w:val="21"/>
      <w:szCs w:val="21"/>
      <w:lang w:val="en-US"/>
    </w:rPr>
  </w:style>
  <w:style w:type="paragraph" w:styleId="ListParagraph">
    <w:name w:val="List Paragraph"/>
    <w:basedOn w:val="Normal"/>
    <w:uiPriority w:val="34"/>
    <w:qFormat/>
    <w:rsid w:val="00B15206"/>
    <w:pPr>
      <w:spacing w:after="160" w:line="259" w:lineRule="auto"/>
      <w:ind w:left="720"/>
      <w:contextualSpacing/>
    </w:pPr>
    <w:rPr>
      <w:sz w:val="22"/>
      <w:szCs w:val="22"/>
    </w:rPr>
  </w:style>
  <w:style w:type="paragraph" w:styleId="NormalWeb">
    <w:name w:val="Normal (Web)"/>
    <w:basedOn w:val="Normal"/>
    <w:uiPriority w:val="99"/>
    <w:unhideWhenUsed/>
    <w:rsid w:val="008E390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43E27"/>
  </w:style>
  <w:style w:type="character" w:styleId="Strong">
    <w:name w:val="Strong"/>
    <w:basedOn w:val="DefaultParagraphFont"/>
    <w:uiPriority w:val="22"/>
    <w:qFormat/>
    <w:rsid w:val="00443E27"/>
    <w:rPr>
      <w:b/>
      <w:bCs/>
    </w:rPr>
  </w:style>
  <w:style w:type="character" w:styleId="Hyperlink">
    <w:name w:val="Hyperlink"/>
    <w:basedOn w:val="DefaultParagraphFont"/>
    <w:uiPriority w:val="99"/>
    <w:unhideWhenUsed/>
    <w:rsid w:val="00AF178A"/>
    <w:rPr>
      <w:color w:val="0563C1" w:themeColor="hyperlink"/>
      <w:u w:val="single"/>
    </w:rPr>
  </w:style>
  <w:style w:type="character" w:styleId="UnresolvedMention">
    <w:name w:val="Unresolved Mention"/>
    <w:basedOn w:val="DefaultParagraphFont"/>
    <w:uiPriority w:val="99"/>
    <w:semiHidden/>
    <w:unhideWhenUsed/>
    <w:rsid w:val="00AF178A"/>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31F61"/>
  </w:style>
  <w:style w:type="paragraph" w:styleId="CommentSubject">
    <w:name w:val="annotation subject"/>
    <w:basedOn w:val="CommentText"/>
    <w:next w:val="CommentText"/>
    <w:link w:val="CommentSubjectChar"/>
    <w:uiPriority w:val="99"/>
    <w:semiHidden/>
    <w:unhideWhenUsed/>
    <w:rsid w:val="0096048B"/>
    <w:rPr>
      <w:b/>
      <w:bCs/>
    </w:rPr>
  </w:style>
  <w:style w:type="character" w:customStyle="1" w:styleId="CommentSubjectChar">
    <w:name w:val="Comment Subject Char"/>
    <w:basedOn w:val="CommentTextChar"/>
    <w:link w:val="CommentSubject"/>
    <w:uiPriority w:val="99"/>
    <w:semiHidden/>
    <w:rsid w:val="0096048B"/>
    <w:rPr>
      <w:b/>
      <w:bCs/>
      <w:sz w:val="20"/>
      <w:szCs w:val="20"/>
    </w:rPr>
  </w:style>
  <w:style w:type="paragraph" w:customStyle="1" w:styleId="xmsonormal">
    <w:name w:val="x_msonormal"/>
    <w:basedOn w:val="Normal"/>
    <w:rsid w:val="0017243C"/>
    <w:rPr>
      <w:rFonts w:ascii="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997">
      <w:bodyDiv w:val="1"/>
      <w:marLeft w:val="0"/>
      <w:marRight w:val="0"/>
      <w:marTop w:val="0"/>
      <w:marBottom w:val="0"/>
      <w:divBdr>
        <w:top w:val="none" w:sz="0" w:space="0" w:color="auto"/>
        <w:left w:val="none" w:sz="0" w:space="0" w:color="auto"/>
        <w:bottom w:val="none" w:sz="0" w:space="0" w:color="auto"/>
        <w:right w:val="none" w:sz="0" w:space="0" w:color="auto"/>
      </w:divBdr>
    </w:div>
    <w:div w:id="430273514">
      <w:bodyDiv w:val="1"/>
      <w:marLeft w:val="0"/>
      <w:marRight w:val="0"/>
      <w:marTop w:val="0"/>
      <w:marBottom w:val="0"/>
      <w:divBdr>
        <w:top w:val="none" w:sz="0" w:space="0" w:color="auto"/>
        <w:left w:val="none" w:sz="0" w:space="0" w:color="auto"/>
        <w:bottom w:val="none" w:sz="0" w:space="0" w:color="auto"/>
        <w:right w:val="none" w:sz="0" w:space="0" w:color="auto"/>
      </w:divBdr>
    </w:div>
    <w:div w:id="517618655">
      <w:bodyDiv w:val="1"/>
      <w:marLeft w:val="0"/>
      <w:marRight w:val="0"/>
      <w:marTop w:val="0"/>
      <w:marBottom w:val="0"/>
      <w:divBdr>
        <w:top w:val="none" w:sz="0" w:space="0" w:color="auto"/>
        <w:left w:val="none" w:sz="0" w:space="0" w:color="auto"/>
        <w:bottom w:val="none" w:sz="0" w:space="0" w:color="auto"/>
        <w:right w:val="none" w:sz="0" w:space="0" w:color="auto"/>
      </w:divBdr>
    </w:div>
    <w:div w:id="1224675385">
      <w:bodyDiv w:val="1"/>
      <w:marLeft w:val="0"/>
      <w:marRight w:val="0"/>
      <w:marTop w:val="0"/>
      <w:marBottom w:val="0"/>
      <w:divBdr>
        <w:top w:val="none" w:sz="0" w:space="0" w:color="auto"/>
        <w:left w:val="none" w:sz="0" w:space="0" w:color="auto"/>
        <w:bottom w:val="none" w:sz="0" w:space="0" w:color="auto"/>
        <w:right w:val="none" w:sz="0" w:space="0" w:color="auto"/>
      </w:divBdr>
    </w:div>
    <w:div w:id="1406613791">
      <w:bodyDiv w:val="1"/>
      <w:marLeft w:val="0"/>
      <w:marRight w:val="0"/>
      <w:marTop w:val="0"/>
      <w:marBottom w:val="0"/>
      <w:divBdr>
        <w:top w:val="none" w:sz="0" w:space="0" w:color="auto"/>
        <w:left w:val="none" w:sz="0" w:space="0" w:color="auto"/>
        <w:bottom w:val="none" w:sz="0" w:space="0" w:color="auto"/>
        <w:right w:val="none" w:sz="0" w:space="0" w:color="auto"/>
      </w:divBdr>
      <w:divsChild>
        <w:div w:id="568075128">
          <w:marLeft w:val="0"/>
          <w:marRight w:val="0"/>
          <w:marTop w:val="0"/>
          <w:marBottom w:val="0"/>
          <w:divBdr>
            <w:top w:val="none" w:sz="0" w:space="0" w:color="auto"/>
            <w:left w:val="none" w:sz="0" w:space="0" w:color="auto"/>
            <w:bottom w:val="none" w:sz="0" w:space="0" w:color="auto"/>
            <w:right w:val="none" w:sz="0" w:space="0" w:color="auto"/>
          </w:divBdr>
          <w:divsChild>
            <w:div w:id="833031403">
              <w:marLeft w:val="0"/>
              <w:marRight w:val="0"/>
              <w:marTop w:val="0"/>
              <w:marBottom w:val="0"/>
              <w:divBdr>
                <w:top w:val="none" w:sz="0" w:space="0" w:color="auto"/>
                <w:left w:val="none" w:sz="0" w:space="0" w:color="auto"/>
                <w:bottom w:val="none" w:sz="0" w:space="0" w:color="auto"/>
                <w:right w:val="none" w:sz="0" w:space="0" w:color="auto"/>
              </w:divBdr>
              <w:divsChild>
                <w:div w:id="17393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61898">
      <w:bodyDiv w:val="1"/>
      <w:marLeft w:val="0"/>
      <w:marRight w:val="0"/>
      <w:marTop w:val="0"/>
      <w:marBottom w:val="0"/>
      <w:divBdr>
        <w:top w:val="none" w:sz="0" w:space="0" w:color="auto"/>
        <w:left w:val="none" w:sz="0" w:space="0" w:color="auto"/>
        <w:bottom w:val="none" w:sz="0" w:space="0" w:color="auto"/>
        <w:right w:val="none" w:sz="0" w:space="0" w:color="auto"/>
      </w:divBdr>
    </w:div>
    <w:div w:id="1733654189">
      <w:bodyDiv w:val="1"/>
      <w:marLeft w:val="0"/>
      <w:marRight w:val="0"/>
      <w:marTop w:val="0"/>
      <w:marBottom w:val="0"/>
      <w:divBdr>
        <w:top w:val="none" w:sz="0" w:space="0" w:color="auto"/>
        <w:left w:val="none" w:sz="0" w:space="0" w:color="auto"/>
        <w:bottom w:val="none" w:sz="0" w:space="0" w:color="auto"/>
        <w:right w:val="none" w:sz="0" w:space="0" w:color="auto"/>
      </w:divBdr>
    </w:div>
    <w:div w:id="1785687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ci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RHR</dc:creator>
  <cp:keywords/>
  <dc:description/>
  <cp:lastModifiedBy>Patty Holmes</cp:lastModifiedBy>
  <cp:revision>5</cp:revision>
  <cp:lastPrinted>2023-03-07T11:21:00Z</cp:lastPrinted>
  <dcterms:created xsi:type="dcterms:W3CDTF">2023-07-30T23:22:00Z</dcterms:created>
  <dcterms:modified xsi:type="dcterms:W3CDTF">2023-07-30T23:47:00Z</dcterms:modified>
</cp:coreProperties>
</file>